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C864" w14:textId="45ED470E" w:rsidR="003801D4" w:rsidRPr="00AA7DAE" w:rsidRDefault="003801D4" w:rsidP="00F219A2">
      <w:pPr>
        <w:spacing w:after="0" w:line="240" w:lineRule="auto"/>
        <w:ind w:leftChars="-258" w:left="-568" w:firstLineChars="192" w:firstLine="424"/>
        <w:jc w:val="center"/>
        <w:rPr>
          <w:rFonts w:ascii="Arial" w:eastAsia="Arial" w:hAnsi="Arial" w:cs="Arial"/>
          <w:b/>
        </w:rPr>
      </w:pPr>
      <w:bookmarkStart w:id="0" w:name="_Hlk172706469"/>
      <w:r w:rsidRPr="00AA7DAE">
        <w:rPr>
          <w:rFonts w:ascii="Arial" w:eastAsia="Arial" w:hAnsi="Arial" w:cs="Arial"/>
          <w:b/>
        </w:rPr>
        <w:t>ANEXO II</w:t>
      </w:r>
    </w:p>
    <w:p w14:paraId="432AC0DF" w14:textId="66469C37" w:rsidR="008E77CF" w:rsidRPr="00AA7DAE" w:rsidRDefault="004A5219" w:rsidP="00F219A2">
      <w:pPr>
        <w:spacing w:after="0" w:line="240" w:lineRule="auto"/>
        <w:ind w:leftChars="-258" w:left="-568" w:firstLineChars="192" w:firstLine="424"/>
        <w:jc w:val="center"/>
        <w:rPr>
          <w:rFonts w:ascii="Arial" w:eastAsia="Arial" w:hAnsi="Arial" w:cs="Arial"/>
          <w:b/>
        </w:rPr>
      </w:pPr>
      <w:r w:rsidRPr="00AA7DAE">
        <w:rPr>
          <w:rFonts w:ascii="Arial" w:eastAsia="Arial" w:hAnsi="Arial" w:cs="Arial"/>
          <w:b/>
        </w:rPr>
        <w:t>TERMO DE REFERÊNCIA</w:t>
      </w:r>
      <w:r w:rsidR="00BA3D92" w:rsidRPr="00AA7DAE">
        <w:rPr>
          <w:rFonts w:ascii="Arial" w:eastAsia="Arial" w:hAnsi="Arial" w:cs="Arial"/>
          <w:b/>
        </w:rPr>
        <w:t xml:space="preserve"> </w:t>
      </w:r>
    </w:p>
    <w:p w14:paraId="6B0E9A70" w14:textId="77777777" w:rsidR="003801D4" w:rsidRPr="00AA7DAE" w:rsidRDefault="003801D4" w:rsidP="00F219A2">
      <w:pPr>
        <w:spacing w:after="0" w:line="240" w:lineRule="auto"/>
        <w:ind w:leftChars="-258" w:left="-568" w:firstLineChars="192" w:firstLine="424"/>
        <w:jc w:val="center"/>
        <w:rPr>
          <w:rFonts w:ascii="Arial" w:eastAsia="Arial" w:hAnsi="Arial" w:cs="Arial"/>
          <w:b/>
        </w:rPr>
      </w:pPr>
    </w:p>
    <w:p w14:paraId="14DC4AA1" w14:textId="73730DA8" w:rsidR="003A273F" w:rsidRPr="00AA7DAE" w:rsidRDefault="004A5219" w:rsidP="00F219A2">
      <w:pPr>
        <w:spacing w:after="0" w:line="240" w:lineRule="auto"/>
        <w:ind w:leftChars="0" w:left="0" w:firstLineChars="192" w:firstLine="424"/>
        <w:jc w:val="both"/>
        <w:rPr>
          <w:rFonts w:ascii="Arial" w:eastAsia="Arial" w:hAnsi="Arial" w:cs="Arial"/>
          <w:b/>
        </w:rPr>
      </w:pPr>
      <w:r w:rsidRPr="00AA7DAE">
        <w:rPr>
          <w:rFonts w:ascii="Arial" w:eastAsia="Arial" w:hAnsi="Arial" w:cs="Arial"/>
          <w:b/>
        </w:rPr>
        <w:t>1 – DO OBJETO DE CONTRATAÇÃO</w:t>
      </w:r>
    </w:p>
    <w:p w14:paraId="0960AA36" w14:textId="77777777" w:rsidR="00EF6F6C" w:rsidRPr="00AA7DAE" w:rsidRDefault="00675D2E" w:rsidP="00F219A2">
      <w:pPr>
        <w:spacing w:after="0" w:line="240" w:lineRule="auto"/>
        <w:ind w:leftChars="0" w:left="-567" w:firstLineChars="192" w:firstLine="422"/>
        <w:jc w:val="both"/>
        <w:rPr>
          <w:rFonts w:ascii="Arial" w:eastAsia="Arial" w:hAnsi="Arial" w:cs="Arial"/>
          <w:bCs/>
        </w:rPr>
      </w:pPr>
      <w:r w:rsidRPr="00AA7DAE">
        <w:rPr>
          <w:rFonts w:ascii="Arial" w:eastAsia="Arial" w:hAnsi="Arial" w:cs="Arial"/>
          <w:bCs/>
        </w:rPr>
        <w:t>Aquisição de</w:t>
      </w:r>
      <w:r w:rsidR="00901A62" w:rsidRPr="00AA7DAE">
        <w:rPr>
          <w:rFonts w:ascii="Arial" w:eastAsia="Arial" w:hAnsi="Arial" w:cs="Arial"/>
          <w:bCs/>
        </w:rPr>
        <w:t xml:space="preserve"> mudas de flores, mudas de hortaliças e insumos diversos, essenciais para a ornamentação e manutenção dos canteiros nos espaços públicos do município de Vera Cruz do Oeste, além de executar as atividades previamente estabelecidas pela Linha Ecológica, incluindo a oficina de hortas a ser realizada nas escolas municipais de Vera Cruz do Oeste</w:t>
      </w:r>
      <w:r w:rsidRPr="00AA7DAE">
        <w:rPr>
          <w:rFonts w:ascii="Arial" w:eastAsia="Arial" w:hAnsi="Arial" w:cs="Arial"/>
          <w:bCs/>
        </w:rPr>
        <w:t>.</w:t>
      </w:r>
    </w:p>
    <w:p w14:paraId="5C1D732A" w14:textId="206812CE" w:rsidR="00675D2E" w:rsidRPr="00AA7DAE" w:rsidRDefault="00901A62" w:rsidP="00F219A2">
      <w:pPr>
        <w:spacing w:after="0" w:line="240" w:lineRule="auto"/>
        <w:ind w:leftChars="0" w:left="-567" w:firstLineChars="192" w:firstLine="422"/>
        <w:jc w:val="both"/>
        <w:rPr>
          <w:rFonts w:ascii="Arial" w:eastAsia="Arial" w:hAnsi="Arial" w:cs="Arial"/>
          <w:bCs/>
        </w:rPr>
      </w:pPr>
      <w:r w:rsidRPr="00AA7DAE">
        <w:rPr>
          <w:rFonts w:ascii="Arial" w:eastAsia="Arial" w:hAnsi="Arial" w:cs="Arial"/>
          <w:bCs/>
        </w:rPr>
        <w:t xml:space="preserve"> </w:t>
      </w:r>
      <w:r w:rsidR="00C26536" w:rsidRPr="00AA7DAE">
        <w:rPr>
          <w:rFonts w:ascii="Arial" w:eastAsia="Arial" w:hAnsi="Arial" w:cs="Arial"/>
          <w:bCs/>
        </w:rPr>
        <w:t xml:space="preserve"> </w:t>
      </w:r>
      <w:r w:rsidR="00675D2E" w:rsidRPr="00AA7DAE">
        <w:rPr>
          <w:rFonts w:ascii="Arial" w:eastAsia="Arial" w:hAnsi="Arial" w:cs="Arial"/>
          <w:bCs/>
        </w:rPr>
        <w:t>N</w:t>
      </w:r>
      <w:r w:rsidRPr="00AA7DAE">
        <w:rPr>
          <w:rFonts w:ascii="Arial" w:eastAsia="Arial" w:hAnsi="Arial" w:cs="Arial"/>
          <w:bCs/>
        </w:rPr>
        <w:t>atureza</w:t>
      </w:r>
      <w:r w:rsidR="00675D2E" w:rsidRPr="00AA7DAE">
        <w:rPr>
          <w:rFonts w:ascii="Arial" w:eastAsia="Arial" w:hAnsi="Arial" w:cs="Arial"/>
          <w:bCs/>
        </w:rPr>
        <w:t>:</w:t>
      </w:r>
      <w:r w:rsidRPr="00AA7DAE">
        <w:rPr>
          <w:rFonts w:ascii="Arial" w:eastAsia="Arial" w:hAnsi="Arial" w:cs="Arial"/>
          <w:bCs/>
        </w:rPr>
        <w:t xml:space="preserve"> bem comum. </w:t>
      </w:r>
    </w:p>
    <w:p w14:paraId="629E01E4" w14:textId="388B857D" w:rsidR="00675D2E" w:rsidRPr="00AA7DAE" w:rsidRDefault="00901A62" w:rsidP="003801D4">
      <w:pPr>
        <w:spacing w:after="0" w:line="240" w:lineRule="auto"/>
        <w:ind w:leftChars="0" w:left="-567" w:firstLineChars="0" w:firstLine="567"/>
        <w:jc w:val="both"/>
        <w:rPr>
          <w:rFonts w:ascii="Arial" w:eastAsia="Arial" w:hAnsi="Arial" w:cs="Arial"/>
          <w:bCs/>
        </w:rPr>
      </w:pPr>
      <w:r w:rsidRPr="00AA7DAE">
        <w:rPr>
          <w:rFonts w:ascii="Arial" w:eastAsia="Arial" w:hAnsi="Arial" w:cs="Arial"/>
          <w:bCs/>
        </w:rPr>
        <w:t xml:space="preserve">O quantitativo previsto é de </w:t>
      </w:r>
      <w:r w:rsidR="0038045E" w:rsidRPr="00AA7DAE">
        <w:rPr>
          <w:rFonts w:ascii="Arial" w:eastAsia="Arial" w:hAnsi="Arial" w:cs="Arial"/>
        </w:rPr>
        <w:t>35.140</w:t>
      </w:r>
      <w:r w:rsidRPr="00AA7DAE">
        <w:rPr>
          <w:rFonts w:ascii="Arial" w:eastAsia="Arial" w:hAnsi="Arial" w:cs="Arial"/>
        </w:rPr>
        <w:t xml:space="preserve"> (</w:t>
      </w:r>
      <w:r w:rsidR="0038045E" w:rsidRPr="00AA7DAE">
        <w:rPr>
          <w:rFonts w:ascii="Arial" w:eastAsia="Arial" w:hAnsi="Arial" w:cs="Arial"/>
        </w:rPr>
        <w:t>trinta e cinco mil, cento e quarenta</w:t>
      </w:r>
      <w:r w:rsidRPr="00AA7DAE">
        <w:rPr>
          <w:rFonts w:ascii="Arial" w:eastAsia="Arial" w:hAnsi="Arial" w:cs="Arial"/>
        </w:rPr>
        <w:t xml:space="preserve">) </w:t>
      </w:r>
      <w:r w:rsidR="00AB2F29" w:rsidRPr="00AA7DAE">
        <w:rPr>
          <w:rFonts w:ascii="Arial" w:eastAsia="Arial" w:hAnsi="Arial" w:cs="Arial"/>
        </w:rPr>
        <w:t xml:space="preserve">unidades divididas em 46 </w:t>
      </w:r>
      <w:r w:rsidRPr="00AA7DAE">
        <w:rPr>
          <w:rFonts w:ascii="Arial" w:eastAsia="Arial" w:hAnsi="Arial" w:cs="Arial"/>
          <w:bCs/>
        </w:rPr>
        <w:t>itens</w:t>
      </w:r>
      <w:r w:rsidR="00675D2E" w:rsidRPr="00AA7DAE">
        <w:rPr>
          <w:rFonts w:ascii="Arial" w:eastAsia="Arial" w:hAnsi="Arial" w:cs="Arial"/>
          <w:bCs/>
        </w:rPr>
        <w:t>.</w:t>
      </w:r>
    </w:p>
    <w:p w14:paraId="71B2A0C6" w14:textId="63DCC16E" w:rsidR="00901A62" w:rsidRPr="00AA7DAE" w:rsidRDefault="00675D2E" w:rsidP="003801D4">
      <w:pPr>
        <w:spacing w:after="0" w:line="240" w:lineRule="auto"/>
        <w:ind w:leftChars="0" w:left="-567" w:firstLineChars="0" w:firstLine="567"/>
        <w:jc w:val="both"/>
        <w:rPr>
          <w:rFonts w:ascii="Arial" w:eastAsia="Arial" w:hAnsi="Arial" w:cs="Arial"/>
          <w:bCs/>
        </w:rPr>
      </w:pPr>
      <w:r w:rsidRPr="00AA7DAE">
        <w:rPr>
          <w:rFonts w:ascii="Arial" w:eastAsia="Arial" w:hAnsi="Arial" w:cs="Arial"/>
          <w:bCs/>
        </w:rPr>
        <w:t xml:space="preserve">Prazo: </w:t>
      </w:r>
      <w:r w:rsidR="00901A62" w:rsidRPr="00AA7DAE">
        <w:rPr>
          <w:rFonts w:ascii="Arial" w:eastAsia="Arial" w:hAnsi="Arial" w:cs="Arial"/>
          <w:bCs/>
        </w:rPr>
        <w:t>12 (doze) meses, podendo ser prorrogado.</w:t>
      </w:r>
    </w:p>
    <w:p w14:paraId="1C32D614" w14:textId="77777777" w:rsidR="003801D4" w:rsidRPr="00AA7DAE" w:rsidRDefault="003801D4" w:rsidP="003801D4">
      <w:pPr>
        <w:spacing w:after="0" w:line="240" w:lineRule="auto"/>
        <w:ind w:leftChars="0" w:left="-567" w:firstLineChars="0" w:firstLine="567"/>
        <w:jc w:val="both"/>
        <w:rPr>
          <w:rFonts w:ascii="Arial" w:eastAsia="Arial" w:hAnsi="Arial" w:cs="Arial"/>
          <w:bCs/>
        </w:rPr>
      </w:pPr>
    </w:p>
    <w:p w14:paraId="52130516" w14:textId="251C9930" w:rsidR="00396693" w:rsidRPr="00AA7DAE" w:rsidRDefault="004A5219" w:rsidP="003801D4">
      <w:pPr>
        <w:spacing w:after="0" w:line="240" w:lineRule="auto"/>
        <w:ind w:leftChars="0" w:left="0" w:firstLineChars="0" w:hanging="284"/>
        <w:jc w:val="both"/>
        <w:rPr>
          <w:rFonts w:ascii="Arial" w:eastAsia="Arial" w:hAnsi="Arial" w:cs="Arial"/>
          <w:b/>
        </w:rPr>
      </w:pPr>
      <w:r w:rsidRPr="00AA7DAE">
        <w:rPr>
          <w:rFonts w:ascii="Arial" w:eastAsia="Arial" w:hAnsi="Arial" w:cs="Arial"/>
          <w:b/>
        </w:rPr>
        <w:t>2 – FUNDAMENTAÇÃO DA CONTRATAÇÃO/JUSTIFICATIVA</w:t>
      </w:r>
      <w:r w:rsidR="003A273F" w:rsidRPr="00AA7DAE">
        <w:rPr>
          <w:rFonts w:ascii="Arial" w:eastAsia="Arial" w:hAnsi="Arial" w:cs="Arial"/>
          <w:b/>
        </w:rPr>
        <w:t xml:space="preserve">: </w:t>
      </w:r>
    </w:p>
    <w:p w14:paraId="0A37A30E" w14:textId="77777777" w:rsidR="00EE7D2C" w:rsidRPr="00AA7DAE" w:rsidRDefault="00901A62" w:rsidP="003801D4">
      <w:pPr>
        <w:spacing w:after="0" w:line="240" w:lineRule="auto"/>
        <w:ind w:leftChars="0" w:left="-567" w:right="141" w:firstLineChars="0" w:firstLine="567"/>
        <w:jc w:val="both"/>
        <w:rPr>
          <w:rFonts w:ascii="Arial" w:eastAsia="Arial" w:hAnsi="Arial" w:cs="Arial"/>
        </w:rPr>
      </w:pPr>
      <w:r w:rsidRPr="00AA7DAE">
        <w:rPr>
          <w:rFonts w:ascii="Arial" w:eastAsia="Arial" w:hAnsi="Arial" w:cs="Arial"/>
        </w:rPr>
        <w:t xml:space="preserve">A contratação desses insumos é essencial para a ornamentação e manutenção dos espaços públicos, promovendo o embelezamento da cidade e criando um ambiente harmonioso. </w:t>
      </w:r>
    </w:p>
    <w:p w14:paraId="0CD81E61" w14:textId="77777777" w:rsidR="00996A6C" w:rsidRPr="00AA7DAE" w:rsidRDefault="00901A62" w:rsidP="003801D4">
      <w:pPr>
        <w:spacing w:after="0" w:line="240" w:lineRule="auto"/>
        <w:ind w:leftChars="0" w:left="-567" w:right="141" w:firstLineChars="0" w:firstLine="567"/>
        <w:jc w:val="both"/>
        <w:rPr>
          <w:rFonts w:ascii="Arial" w:eastAsia="Arial" w:hAnsi="Arial" w:cs="Arial"/>
        </w:rPr>
      </w:pPr>
      <w:r w:rsidRPr="00AA7DAE">
        <w:rPr>
          <w:rFonts w:ascii="Arial" w:eastAsia="Arial" w:hAnsi="Arial" w:cs="Arial"/>
        </w:rPr>
        <w:t xml:space="preserve">A decoração das vias públicas e de outras áreas não apenas valoriza a paisagem urbana, mas também eleva a qualidade de vida dos moradores e visitantes, proporcionando um espaço mais agradável. Por fim, a manutenção adequada dos canteiros e jardins públicos é fundamental para garantir a sustentabilidade das iniciativas de paisagismo em andamento. </w:t>
      </w:r>
    </w:p>
    <w:p w14:paraId="4760E4FB" w14:textId="723C42B5" w:rsidR="00901A62" w:rsidRPr="00AA7DAE" w:rsidRDefault="00901A62" w:rsidP="003801D4">
      <w:pPr>
        <w:spacing w:after="0" w:line="240" w:lineRule="auto"/>
        <w:ind w:leftChars="0" w:left="-567" w:right="141" w:firstLineChars="0" w:firstLine="567"/>
        <w:jc w:val="both"/>
        <w:rPr>
          <w:rFonts w:ascii="Arial" w:eastAsia="Arial" w:hAnsi="Arial" w:cs="Arial"/>
        </w:rPr>
      </w:pPr>
      <w:r w:rsidRPr="00AA7DAE">
        <w:rPr>
          <w:rFonts w:ascii="Arial" w:eastAsia="Arial" w:hAnsi="Arial" w:cs="Arial"/>
        </w:rPr>
        <w:t xml:space="preserve">Em muitos casos, será necessário replantar mudas, e, assim, a contratação de insumos se torna imprescindível para assegurar que os projetos de embelezamento e produção atendam às expectativas da comunidade e contribuam para o desenvolvimento do município. </w:t>
      </w:r>
    </w:p>
    <w:p w14:paraId="500E15A3" w14:textId="7EFCF57A" w:rsidR="00901A62" w:rsidRPr="00AA7DAE" w:rsidRDefault="00901A62" w:rsidP="003801D4">
      <w:pPr>
        <w:spacing w:after="0" w:line="240" w:lineRule="auto"/>
        <w:ind w:leftChars="0" w:left="-567" w:right="141" w:firstLineChars="0" w:firstLine="567"/>
        <w:jc w:val="both"/>
        <w:rPr>
          <w:rFonts w:ascii="Arial" w:eastAsia="Arial" w:hAnsi="Arial" w:cs="Arial"/>
        </w:rPr>
      </w:pPr>
      <w:r w:rsidRPr="00AA7DAE">
        <w:rPr>
          <w:rFonts w:ascii="Arial" w:eastAsia="Arial" w:hAnsi="Arial" w:cs="Arial"/>
        </w:rPr>
        <w:t xml:space="preserve">Com o intuito de atender às metas estabelecidas pela Linha Ecológica, que inclui, entre as atividades a serem realizadas, o manejo das hortas nas escolas municipais e o plantio de hortaliças, torna-se imprescindível a aquisição </w:t>
      </w:r>
      <w:r w:rsidR="001D2957" w:rsidRPr="00AA7DAE">
        <w:rPr>
          <w:rFonts w:ascii="Arial" w:eastAsia="Arial" w:hAnsi="Arial" w:cs="Arial"/>
        </w:rPr>
        <w:t xml:space="preserve">de mudas e </w:t>
      </w:r>
      <w:r w:rsidRPr="00AA7DAE">
        <w:rPr>
          <w:rFonts w:ascii="Arial" w:eastAsia="Arial" w:hAnsi="Arial" w:cs="Arial"/>
        </w:rPr>
        <w:t>desses insumos.</w:t>
      </w:r>
    </w:p>
    <w:p w14:paraId="1C7E4030" w14:textId="77777777" w:rsidR="003801D4" w:rsidRPr="00AA7DAE" w:rsidRDefault="003801D4" w:rsidP="003801D4">
      <w:pPr>
        <w:spacing w:after="0" w:line="240" w:lineRule="auto"/>
        <w:ind w:leftChars="0" w:left="-567" w:right="141" w:firstLineChars="0" w:firstLine="567"/>
        <w:jc w:val="both"/>
        <w:rPr>
          <w:rFonts w:ascii="Arial" w:eastAsia="Arial" w:hAnsi="Arial" w:cs="Arial"/>
        </w:rPr>
      </w:pPr>
    </w:p>
    <w:p w14:paraId="420B3F2E" w14:textId="66CEF7F4" w:rsidR="0045428A" w:rsidRPr="00AA7DAE" w:rsidRDefault="008B49C1" w:rsidP="003801D4">
      <w:pPr>
        <w:tabs>
          <w:tab w:val="left" w:pos="-284"/>
        </w:tabs>
        <w:spacing w:after="0" w:line="240" w:lineRule="auto"/>
        <w:ind w:leftChars="-194" w:left="-425" w:hanging="2"/>
        <w:jc w:val="both"/>
        <w:rPr>
          <w:rFonts w:ascii="Arial" w:eastAsia="Arial" w:hAnsi="Arial" w:cs="Arial"/>
          <w:b/>
          <w:color w:val="000000"/>
        </w:rPr>
      </w:pPr>
      <w:r w:rsidRPr="00AA7DAE">
        <w:rPr>
          <w:rFonts w:ascii="Arial" w:eastAsia="Arial" w:hAnsi="Arial" w:cs="Arial"/>
          <w:b/>
          <w:color w:val="000000"/>
        </w:rPr>
        <w:tab/>
      </w:r>
      <w:r w:rsidRPr="00AA7DAE">
        <w:rPr>
          <w:rFonts w:ascii="Arial" w:eastAsia="Arial" w:hAnsi="Arial" w:cs="Arial"/>
          <w:b/>
          <w:color w:val="000000"/>
        </w:rPr>
        <w:tab/>
        <w:t>3 – DA DESCRIÇÃO DETALHADA DO</w:t>
      </w:r>
      <w:r w:rsidR="00396693" w:rsidRPr="00AA7DAE">
        <w:rPr>
          <w:rFonts w:ascii="Arial" w:eastAsia="Arial" w:hAnsi="Arial" w:cs="Arial"/>
          <w:b/>
          <w:color w:val="000000"/>
        </w:rPr>
        <w:t>S</w:t>
      </w:r>
      <w:r w:rsidRPr="00AA7DAE">
        <w:rPr>
          <w:rFonts w:ascii="Arial" w:eastAsia="Arial" w:hAnsi="Arial" w:cs="Arial"/>
          <w:b/>
          <w:color w:val="000000"/>
        </w:rPr>
        <w:t xml:space="preserve"> ITEN</w:t>
      </w:r>
      <w:r w:rsidR="009E4BFA" w:rsidRPr="00AA7DAE">
        <w:rPr>
          <w:rFonts w:ascii="Arial" w:eastAsia="Arial" w:hAnsi="Arial" w:cs="Arial"/>
          <w:b/>
          <w:color w:val="000000"/>
        </w:rPr>
        <w:t xml:space="preserve">S, </w:t>
      </w:r>
      <w:r w:rsidRPr="00AA7DAE">
        <w:rPr>
          <w:rFonts w:ascii="Arial" w:eastAsia="Arial" w:hAnsi="Arial" w:cs="Arial"/>
          <w:b/>
          <w:color w:val="000000"/>
        </w:rPr>
        <w:t>QUANTIDADE</w:t>
      </w:r>
      <w:r w:rsidR="009E4BFA" w:rsidRPr="00AA7DAE">
        <w:rPr>
          <w:rFonts w:ascii="Arial" w:eastAsia="Arial" w:hAnsi="Arial" w:cs="Arial"/>
          <w:b/>
          <w:color w:val="000000"/>
        </w:rPr>
        <w:t xml:space="preserve"> E VALOR</w:t>
      </w:r>
    </w:p>
    <w:p w14:paraId="5FFD0C0C" w14:textId="0E4B01F8" w:rsidR="00396693" w:rsidRPr="00AA7DAE" w:rsidRDefault="00396693" w:rsidP="003801D4">
      <w:pPr>
        <w:tabs>
          <w:tab w:val="left" w:pos="-284"/>
        </w:tabs>
        <w:spacing w:after="0" w:line="240" w:lineRule="auto"/>
        <w:ind w:leftChars="-258" w:left="-566" w:hanging="2"/>
        <w:jc w:val="both"/>
        <w:rPr>
          <w:rFonts w:ascii="Arial" w:eastAsia="Arial" w:hAnsi="Arial" w:cs="Arial"/>
          <w:bCs/>
          <w:color w:val="000000"/>
        </w:rPr>
      </w:pPr>
      <w:r w:rsidRPr="00AA7DAE">
        <w:rPr>
          <w:rFonts w:ascii="Arial" w:eastAsia="Arial" w:hAnsi="Arial" w:cs="Arial"/>
          <w:bCs/>
          <w:color w:val="000000"/>
        </w:rPr>
        <w:tab/>
      </w:r>
      <w:r w:rsidRPr="00AA7DAE">
        <w:rPr>
          <w:rFonts w:ascii="Arial" w:eastAsia="Arial" w:hAnsi="Arial" w:cs="Arial"/>
          <w:bCs/>
          <w:color w:val="000000"/>
        </w:rPr>
        <w:tab/>
      </w:r>
      <w:r w:rsidRPr="00AA7DAE">
        <w:rPr>
          <w:rFonts w:ascii="Arial" w:eastAsia="Arial" w:hAnsi="Arial" w:cs="Arial"/>
          <w:bCs/>
          <w:color w:val="000000"/>
        </w:rPr>
        <w:tab/>
        <w:t>Na tabela a seguir, estão especificadas</w:t>
      </w:r>
      <w:r w:rsidR="00683DE3" w:rsidRPr="00AA7DAE">
        <w:rPr>
          <w:rFonts w:ascii="Arial" w:eastAsia="Arial" w:hAnsi="Arial" w:cs="Arial"/>
          <w:bCs/>
          <w:color w:val="000000"/>
        </w:rPr>
        <w:t>,</w:t>
      </w:r>
      <w:r w:rsidRPr="00AA7DAE">
        <w:rPr>
          <w:rFonts w:ascii="Arial" w:eastAsia="Arial" w:hAnsi="Arial" w:cs="Arial"/>
          <w:bCs/>
          <w:color w:val="000000"/>
        </w:rPr>
        <w:t xml:space="preserve"> de forma detalhada</w:t>
      </w:r>
      <w:r w:rsidR="00683DE3" w:rsidRPr="00AA7DAE">
        <w:rPr>
          <w:rFonts w:ascii="Arial" w:eastAsia="Arial" w:hAnsi="Arial" w:cs="Arial"/>
          <w:bCs/>
          <w:color w:val="000000"/>
        </w:rPr>
        <w:t>,</w:t>
      </w:r>
      <w:r w:rsidRPr="00AA7DAE">
        <w:rPr>
          <w:rFonts w:ascii="Arial" w:eastAsia="Arial" w:hAnsi="Arial" w:cs="Arial"/>
          <w:bCs/>
          <w:color w:val="000000"/>
        </w:rPr>
        <w:t xml:space="preserve"> as mudas de flores, hortaliças e insumos em geral que a Secretaria de Agricultura e a administração pública requerem, acompanhadas das quantidades correspondentes</w:t>
      </w:r>
      <w:r w:rsidR="007B0077" w:rsidRPr="00AA7DAE">
        <w:rPr>
          <w:rFonts w:ascii="Arial" w:eastAsia="Arial" w:hAnsi="Arial" w:cs="Arial"/>
          <w:bCs/>
          <w:color w:val="000000"/>
        </w:rPr>
        <w:t>,</w:t>
      </w:r>
      <w:r w:rsidRPr="00AA7DAE">
        <w:rPr>
          <w:rFonts w:ascii="Arial" w:eastAsia="Arial" w:hAnsi="Arial" w:cs="Arial"/>
          <w:bCs/>
          <w:color w:val="000000"/>
        </w:rPr>
        <w:t xml:space="preserve"> </w:t>
      </w:r>
      <w:r w:rsidR="004D2D75" w:rsidRPr="00AA7DAE">
        <w:rPr>
          <w:rFonts w:ascii="Arial" w:eastAsia="Arial" w:hAnsi="Arial" w:cs="Arial"/>
          <w:bCs/>
          <w:color w:val="000000"/>
        </w:rPr>
        <w:t>bem como os valores unitários e totais de cada item</w:t>
      </w:r>
      <w:r w:rsidRPr="00AA7DAE">
        <w:rPr>
          <w:rFonts w:ascii="Arial" w:eastAsia="Arial" w:hAnsi="Arial" w:cs="Arial"/>
          <w:bCs/>
          <w:color w:val="000000"/>
        </w:rPr>
        <w:t>.</w:t>
      </w:r>
    </w:p>
    <w:p w14:paraId="397118E1" w14:textId="77777777" w:rsidR="003801D4" w:rsidRPr="00AA7DAE" w:rsidRDefault="003801D4" w:rsidP="003801D4">
      <w:pPr>
        <w:tabs>
          <w:tab w:val="left" w:pos="-284"/>
        </w:tabs>
        <w:spacing w:after="0" w:line="240" w:lineRule="auto"/>
        <w:ind w:leftChars="-258" w:left="-566" w:hanging="2"/>
        <w:jc w:val="both"/>
        <w:rPr>
          <w:rFonts w:ascii="Arial" w:eastAsia="Arial" w:hAnsi="Arial" w:cs="Arial"/>
          <w:bCs/>
          <w:color w:val="000000"/>
        </w:rPr>
      </w:pPr>
    </w:p>
    <w:p w14:paraId="683C60A1" w14:textId="7BFB056E" w:rsidR="00B128FF" w:rsidRPr="00AA7DAE" w:rsidRDefault="00B128FF" w:rsidP="003801D4">
      <w:pPr>
        <w:tabs>
          <w:tab w:val="left" w:pos="-284"/>
        </w:tabs>
        <w:spacing w:after="0" w:line="240" w:lineRule="auto"/>
        <w:ind w:leftChars="-258" w:left="-566" w:hanging="2"/>
        <w:jc w:val="both"/>
        <w:rPr>
          <w:rFonts w:ascii="Arial" w:eastAsia="Arial" w:hAnsi="Arial" w:cs="Arial"/>
          <w:bCs/>
          <w:color w:val="000000"/>
        </w:rPr>
      </w:pPr>
      <w:r w:rsidRPr="00AA7DAE">
        <w:rPr>
          <w:rFonts w:ascii="Arial" w:eastAsia="Arial" w:hAnsi="Arial" w:cs="Arial"/>
          <w:b/>
          <w:bCs/>
          <w:color w:val="000000"/>
        </w:rPr>
        <w:t xml:space="preserve">Tabela 01 – </w:t>
      </w:r>
      <w:r w:rsidRPr="00AA7DAE">
        <w:rPr>
          <w:rFonts w:ascii="Arial" w:eastAsia="Arial" w:hAnsi="Arial" w:cs="Arial"/>
          <w:bCs/>
          <w:color w:val="000000"/>
        </w:rPr>
        <w:t>Descrição dos itens</w:t>
      </w:r>
      <w:r w:rsidR="005D462D" w:rsidRPr="00AA7DAE">
        <w:rPr>
          <w:rFonts w:ascii="Arial" w:eastAsia="Arial" w:hAnsi="Arial" w:cs="Arial"/>
          <w:bCs/>
          <w:color w:val="000000"/>
        </w:rPr>
        <w:t>,</w:t>
      </w:r>
      <w:r w:rsidRPr="00AA7DAE">
        <w:rPr>
          <w:rFonts w:ascii="Arial" w:eastAsia="Arial" w:hAnsi="Arial" w:cs="Arial"/>
          <w:bCs/>
          <w:color w:val="000000"/>
        </w:rPr>
        <w:t xml:space="preserve"> quantidade</w:t>
      </w:r>
      <w:r w:rsidR="005D462D" w:rsidRPr="00AA7DAE">
        <w:rPr>
          <w:rFonts w:ascii="Arial" w:eastAsia="Arial" w:hAnsi="Arial" w:cs="Arial"/>
          <w:bCs/>
          <w:color w:val="000000"/>
        </w:rPr>
        <w:t xml:space="preserve"> e valor</w:t>
      </w:r>
      <w:r w:rsidRPr="00AA7DAE">
        <w:rPr>
          <w:rFonts w:ascii="Arial" w:eastAsia="Arial" w:hAnsi="Arial" w:cs="Arial"/>
          <w:bCs/>
          <w:color w:val="000000"/>
        </w:rPr>
        <w:t>.</w:t>
      </w:r>
    </w:p>
    <w:p w14:paraId="3CCDA100" w14:textId="77777777" w:rsidR="005D462D" w:rsidRPr="00AA7DAE" w:rsidRDefault="005D462D" w:rsidP="003801D4">
      <w:pPr>
        <w:tabs>
          <w:tab w:val="left" w:pos="-284"/>
        </w:tabs>
        <w:spacing w:after="0" w:line="240" w:lineRule="auto"/>
        <w:ind w:leftChars="-258" w:left="-566" w:hanging="2"/>
        <w:jc w:val="both"/>
        <w:rPr>
          <w:rFonts w:ascii="Arial" w:eastAsia="Arial" w:hAnsi="Arial" w:cs="Arial"/>
          <w:bCs/>
          <w:color w:val="000000"/>
        </w:rPr>
      </w:pPr>
    </w:p>
    <w:tbl>
      <w:tblPr>
        <w:tblStyle w:val="Tabelacomgrade"/>
        <w:tblW w:w="9782" w:type="dxa"/>
        <w:tblInd w:w="-431" w:type="dxa"/>
        <w:tblLook w:val="04A0" w:firstRow="1" w:lastRow="0" w:firstColumn="1" w:lastColumn="0" w:noHBand="0" w:noVBand="1"/>
      </w:tblPr>
      <w:tblGrid>
        <w:gridCol w:w="710"/>
        <w:gridCol w:w="4394"/>
        <w:gridCol w:w="567"/>
        <w:gridCol w:w="974"/>
        <w:gridCol w:w="18"/>
        <w:gridCol w:w="1560"/>
        <w:gridCol w:w="1559"/>
      </w:tblGrid>
      <w:tr w:rsidR="006D315D" w:rsidRPr="00AA7DAE" w14:paraId="6B297F6C" w14:textId="77777777" w:rsidTr="0083344D">
        <w:tc>
          <w:tcPr>
            <w:tcW w:w="710" w:type="dxa"/>
            <w:shd w:val="clear" w:color="auto" w:fill="F2F2F2" w:themeFill="background1" w:themeFillShade="F2"/>
          </w:tcPr>
          <w:p w14:paraId="02C581C2" w14:textId="77777777" w:rsidR="006D315D" w:rsidRPr="00AA7DAE" w:rsidRDefault="006D315D" w:rsidP="00E573AB">
            <w:pPr>
              <w:spacing w:line="276" w:lineRule="auto"/>
              <w:ind w:leftChars="-93" w:left="-205" w:right="-114" w:firstLineChars="0" w:firstLine="0"/>
              <w:jc w:val="center"/>
              <w:rPr>
                <w:rFonts w:ascii="Arial" w:eastAsia="Arial" w:hAnsi="Arial" w:cs="Arial"/>
                <w:b/>
                <w:bCs/>
                <w:sz w:val="20"/>
                <w:szCs w:val="20"/>
              </w:rPr>
            </w:pPr>
            <w:r w:rsidRPr="00AA7DAE">
              <w:rPr>
                <w:rFonts w:ascii="Arial" w:eastAsia="Arial" w:hAnsi="Arial" w:cs="Arial"/>
                <w:b/>
                <w:bCs/>
                <w:sz w:val="20"/>
                <w:szCs w:val="20"/>
              </w:rPr>
              <w:t>ITENS</w:t>
            </w:r>
          </w:p>
        </w:tc>
        <w:tc>
          <w:tcPr>
            <w:tcW w:w="4394" w:type="dxa"/>
            <w:shd w:val="clear" w:color="auto" w:fill="F2F2F2" w:themeFill="background1" w:themeFillShade="F2"/>
          </w:tcPr>
          <w:p w14:paraId="6E0FA2F3" w14:textId="77777777" w:rsidR="006D315D" w:rsidRPr="00AA7DAE" w:rsidRDefault="006D315D" w:rsidP="00E573AB">
            <w:pPr>
              <w:tabs>
                <w:tab w:val="left" w:pos="1468"/>
              </w:tabs>
              <w:spacing w:line="276" w:lineRule="auto"/>
              <w:ind w:leftChars="70" w:left="154" w:firstLineChars="0" w:firstLine="0"/>
              <w:jc w:val="center"/>
              <w:rPr>
                <w:rFonts w:ascii="Arial" w:eastAsia="Arial" w:hAnsi="Arial" w:cs="Arial"/>
                <w:b/>
                <w:bCs/>
                <w:sz w:val="20"/>
                <w:szCs w:val="20"/>
              </w:rPr>
            </w:pPr>
            <w:r w:rsidRPr="00AA7DAE">
              <w:rPr>
                <w:rFonts w:ascii="Arial" w:eastAsia="Arial" w:hAnsi="Arial" w:cs="Arial"/>
                <w:b/>
                <w:bCs/>
                <w:sz w:val="20"/>
                <w:szCs w:val="20"/>
              </w:rPr>
              <w:t>DESCRIÇÃO</w:t>
            </w:r>
          </w:p>
        </w:tc>
        <w:tc>
          <w:tcPr>
            <w:tcW w:w="567" w:type="dxa"/>
            <w:shd w:val="clear" w:color="auto" w:fill="F2F2F2" w:themeFill="background1" w:themeFillShade="F2"/>
          </w:tcPr>
          <w:p w14:paraId="68EB3C5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UN</w:t>
            </w:r>
          </w:p>
        </w:tc>
        <w:tc>
          <w:tcPr>
            <w:tcW w:w="974" w:type="dxa"/>
            <w:shd w:val="clear" w:color="auto" w:fill="F2F2F2" w:themeFill="background1" w:themeFillShade="F2"/>
          </w:tcPr>
          <w:p w14:paraId="2375B988" w14:textId="77777777" w:rsidR="006D315D" w:rsidRPr="00AA7DAE" w:rsidRDefault="006D315D" w:rsidP="00E573AB">
            <w:pPr>
              <w:spacing w:line="276" w:lineRule="auto"/>
              <w:ind w:leftChars="-130" w:left="-284" w:hanging="2"/>
              <w:jc w:val="center"/>
              <w:rPr>
                <w:rFonts w:ascii="Arial" w:eastAsia="Arial" w:hAnsi="Arial" w:cs="Arial"/>
                <w:b/>
                <w:bCs/>
                <w:sz w:val="20"/>
                <w:szCs w:val="20"/>
              </w:rPr>
            </w:pPr>
            <w:r w:rsidRPr="00AA7DAE">
              <w:rPr>
                <w:rFonts w:ascii="Arial" w:eastAsia="Arial" w:hAnsi="Arial" w:cs="Arial"/>
                <w:b/>
                <w:bCs/>
                <w:sz w:val="20"/>
                <w:szCs w:val="20"/>
              </w:rPr>
              <w:t>QUANT.</w:t>
            </w:r>
          </w:p>
        </w:tc>
        <w:tc>
          <w:tcPr>
            <w:tcW w:w="1578" w:type="dxa"/>
            <w:gridSpan w:val="2"/>
            <w:shd w:val="clear" w:color="auto" w:fill="F2F2F2" w:themeFill="background1" w:themeFillShade="F2"/>
          </w:tcPr>
          <w:p w14:paraId="765B628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VALOR UNITARIO</w:t>
            </w:r>
          </w:p>
        </w:tc>
        <w:tc>
          <w:tcPr>
            <w:tcW w:w="1559" w:type="dxa"/>
            <w:shd w:val="clear" w:color="auto" w:fill="F2F2F2" w:themeFill="background1" w:themeFillShade="F2"/>
          </w:tcPr>
          <w:p w14:paraId="2ADFEA3A" w14:textId="77777777" w:rsidR="006D315D" w:rsidRPr="00AA7DAE" w:rsidRDefault="006D315D" w:rsidP="00E573AB">
            <w:pPr>
              <w:spacing w:line="276" w:lineRule="auto"/>
              <w:ind w:leftChars="0" w:left="0" w:firstLineChars="0" w:firstLine="0"/>
              <w:jc w:val="center"/>
              <w:rPr>
                <w:rFonts w:ascii="Arial" w:eastAsia="Arial" w:hAnsi="Arial" w:cs="Arial"/>
                <w:b/>
                <w:bCs/>
                <w:sz w:val="20"/>
                <w:szCs w:val="20"/>
              </w:rPr>
            </w:pPr>
            <w:r w:rsidRPr="00AA7DAE">
              <w:rPr>
                <w:rFonts w:ascii="Arial" w:eastAsia="Arial" w:hAnsi="Arial" w:cs="Arial"/>
                <w:b/>
                <w:bCs/>
                <w:sz w:val="20"/>
                <w:szCs w:val="20"/>
              </w:rPr>
              <w:t>VALOR TOTAL</w:t>
            </w:r>
          </w:p>
        </w:tc>
      </w:tr>
      <w:tr w:rsidR="006D315D" w:rsidRPr="00AA7DAE" w14:paraId="6BC1CB05" w14:textId="77777777" w:rsidTr="0083344D">
        <w:tc>
          <w:tcPr>
            <w:tcW w:w="710" w:type="dxa"/>
          </w:tcPr>
          <w:p w14:paraId="320A2F9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01</w:t>
            </w:r>
          </w:p>
        </w:tc>
        <w:tc>
          <w:tcPr>
            <w:tcW w:w="4394" w:type="dxa"/>
          </w:tcPr>
          <w:p w14:paraId="4BD0C0A5"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BOCA DE LEÃO ANÃ SORTIDA.</w:t>
            </w:r>
            <w:r w:rsidRPr="00AA7DAE">
              <w:rPr>
                <w:rFonts w:ascii="Arial" w:eastAsia="Arial" w:hAnsi="Arial" w:cs="Arial"/>
                <w:sz w:val="20"/>
                <w:szCs w:val="20"/>
              </w:rPr>
              <w:t xml:space="preserve"> </w:t>
            </w:r>
          </w:p>
          <w:p w14:paraId="227B5F65"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Nome cientifico: </w:t>
            </w:r>
            <w:proofErr w:type="spellStart"/>
            <w:r w:rsidRPr="00AA7DAE">
              <w:rPr>
                <w:rFonts w:ascii="Arial" w:eastAsia="Arial" w:hAnsi="Arial" w:cs="Arial"/>
                <w:i/>
                <w:iCs/>
                <w:sz w:val="20"/>
                <w:szCs w:val="20"/>
              </w:rPr>
              <w:t>Antirrhinumn</w:t>
            </w:r>
            <w:proofErr w:type="spellEnd"/>
            <w:r w:rsidRPr="00AA7DAE">
              <w:rPr>
                <w:rFonts w:ascii="Arial" w:eastAsia="Arial" w:hAnsi="Arial" w:cs="Arial"/>
                <w:i/>
                <w:iCs/>
                <w:sz w:val="20"/>
                <w:szCs w:val="20"/>
              </w:rPr>
              <w:t xml:space="preserve"> majus nanum. </w:t>
            </w:r>
          </w:p>
          <w:p w14:paraId="061B932D" w14:textId="7B69F473" w:rsidR="006D315D" w:rsidRPr="00AA7DAE" w:rsidRDefault="006D315D" w:rsidP="00AE7508">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Categoria: planta compacta e de pequeno porte. </w:t>
            </w:r>
            <w:r w:rsidR="00AE7508" w:rsidRPr="00AA7DAE">
              <w:rPr>
                <w:rFonts w:ascii="Arial" w:eastAsia="Arial" w:hAnsi="Arial" w:cs="Arial"/>
                <w:sz w:val="20"/>
                <w:szCs w:val="20"/>
              </w:rPr>
              <w:t xml:space="preserve"> </w:t>
            </w:r>
            <w:r w:rsidRPr="00AA7DAE">
              <w:rPr>
                <w:rFonts w:ascii="Arial" w:eastAsia="Arial" w:hAnsi="Arial" w:cs="Arial"/>
                <w:sz w:val="20"/>
                <w:szCs w:val="20"/>
              </w:rPr>
              <w:t>Altura: 15 a 25 cm. Apresentação: cores sortidas. Pronta para plantio.</w:t>
            </w:r>
          </w:p>
        </w:tc>
        <w:tc>
          <w:tcPr>
            <w:tcW w:w="567" w:type="dxa"/>
          </w:tcPr>
          <w:p w14:paraId="6AE9E7A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2A690EB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1B6677E5" w14:textId="77777777" w:rsidR="006D315D" w:rsidRPr="00AA7DAE" w:rsidRDefault="006D315D" w:rsidP="00E573AB">
            <w:pPr>
              <w:spacing w:line="276" w:lineRule="auto"/>
              <w:ind w:leftChars="-130" w:left="-286" w:firstLineChars="0" w:firstLine="0"/>
              <w:jc w:val="center"/>
              <w:rPr>
                <w:rFonts w:ascii="Arial" w:eastAsia="Arial" w:hAnsi="Arial" w:cs="Arial"/>
                <w:sz w:val="20"/>
                <w:szCs w:val="20"/>
              </w:rPr>
            </w:pPr>
            <w:r w:rsidRPr="00AA7DAE">
              <w:rPr>
                <w:rFonts w:ascii="Arial" w:eastAsia="Arial" w:hAnsi="Arial" w:cs="Arial"/>
                <w:sz w:val="20"/>
                <w:szCs w:val="20"/>
              </w:rPr>
              <w:t>R$: 1,53</w:t>
            </w:r>
          </w:p>
        </w:tc>
        <w:tc>
          <w:tcPr>
            <w:tcW w:w="1559" w:type="dxa"/>
          </w:tcPr>
          <w:p w14:paraId="451257D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1.224,00</w:t>
            </w:r>
          </w:p>
        </w:tc>
      </w:tr>
      <w:tr w:rsidR="006D315D" w:rsidRPr="00AA7DAE" w14:paraId="0E052FE9" w14:textId="77777777" w:rsidTr="0083344D">
        <w:tc>
          <w:tcPr>
            <w:tcW w:w="710" w:type="dxa"/>
          </w:tcPr>
          <w:p w14:paraId="049663D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02</w:t>
            </w:r>
          </w:p>
        </w:tc>
        <w:tc>
          <w:tcPr>
            <w:tcW w:w="4394" w:type="dxa"/>
          </w:tcPr>
          <w:p w14:paraId="18804370"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ALEGRIA-DOS-JARDINS/SÁLVIA/SANGUE-DE-ADÃO.</w:t>
            </w:r>
            <w:r w:rsidRPr="00AA7DAE">
              <w:rPr>
                <w:rFonts w:ascii="Arial" w:eastAsia="Arial" w:hAnsi="Arial" w:cs="Arial"/>
                <w:sz w:val="20"/>
                <w:szCs w:val="20"/>
              </w:rPr>
              <w:t xml:space="preserve"> </w:t>
            </w:r>
          </w:p>
          <w:p w14:paraId="0BA7D27E"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Nome cientifico: </w:t>
            </w:r>
            <w:r w:rsidRPr="00AA7DAE">
              <w:rPr>
                <w:rFonts w:ascii="Arial" w:eastAsia="Arial" w:hAnsi="Arial" w:cs="Arial"/>
                <w:i/>
                <w:iCs/>
                <w:sz w:val="20"/>
                <w:szCs w:val="20"/>
              </w:rPr>
              <w:t>Salvia splendens.</w:t>
            </w:r>
            <w:r w:rsidRPr="00AA7DAE">
              <w:rPr>
                <w:rFonts w:ascii="Arial" w:eastAsia="Arial" w:hAnsi="Arial" w:cs="Arial"/>
                <w:sz w:val="20"/>
                <w:szCs w:val="20"/>
              </w:rPr>
              <w:t xml:space="preserve"> </w:t>
            </w:r>
          </w:p>
          <w:p w14:paraId="58E607AA" w14:textId="5566A678" w:rsidR="006D315D" w:rsidRPr="00AA7DAE" w:rsidRDefault="006D315D" w:rsidP="00AE7508">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Categoria: Arbustos, flores anuais, flores perenes. Altura: 15 a 25 cm.</w:t>
            </w:r>
            <w:r w:rsidR="00AE7508" w:rsidRPr="00AA7DAE">
              <w:rPr>
                <w:rFonts w:ascii="Arial" w:eastAsia="Arial" w:hAnsi="Arial" w:cs="Arial"/>
                <w:sz w:val="20"/>
                <w:szCs w:val="20"/>
              </w:rPr>
              <w:t xml:space="preserve"> </w:t>
            </w:r>
            <w:r w:rsidRPr="00AA7DAE">
              <w:rPr>
                <w:rFonts w:ascii="Arial" w:eastAsia="Arial" w:hAnsi="Arial" w:cs="Arial"/>
                <w:sz w:val="20"/>
                <w:szCs w:val="20"/>
              </w:rPr>
              <w:t>Apresentação: cor vermelha.</w:t>
            </w:r>
            <w:r w:rsidR="00AE7508" w:rsidRPr="00AA7DAE">
              <w:rPr>
                <w:rFonts w:ascii="Arial" w:eastAsia="Arial" w:hAnsi="Arial" w:cs="Arial"/>
                <w:sz w:val="20"/>
                <w:szCs w:val="20"/>
              </w:rPr>
              <w:t xml:space="preserve"> </w:t>
            </w:r>
            <w:r w:rsidRPr="00AA7DAE">
              <w:rPr>
                <w:rFonts w:ascii="Arial" w:eastAsia="Arial" w:hAnsi="Arial" w:cs="Arial"/>
                <w:sz w:val="20"/>
                <w:szCs w:val="20"/>
              </w:rPr>
              <w:t>Pronta para plantio.</w:t>
            </w:r>
          </w:p>
        </w:tc>
        <w:tc>
          <w:tcPr>
            <w:tcW w:w="567" w:type="dxa"/>
          </w:tcPr>
          <w:p w14:paraId="0BC0F0BC"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03E005F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4451618B" w14:textId="77777777" w:rsidR="006D315D" w:rsidRPr="00AA7DAE" w:rsidRDefault="006D315D" w:rsidP="00E573AB">
            <w:pPr>
              <w:spacing w:line="276" w:lineRule="auto"/>
              <w:ind w:leftChars="-130" w:left="-286" w:firstLineChars="0" w:firstLine="0"/>
              <w:jc w:val="center"/>
              <w:rPr>
                <w:rFonts w:ascii="Arial" w:eastAsia="Arial" w:hAnsi="Arial" w:cs="Arial"/>
                <w:sz w:val="20"/>
                <w:szCs w:val="20"/>
              </w:rPr>
            </w:pPr>
            <w:r w:rsidRPr="00AA7DAE">
              <w:rPr>
                <w:rFonts w:ascii="Arial" w:eastAsia="Arial" w:hAnsi="Arial" w:cs="Arial"/>
                <w:sz w:val="20"/>
                <w:szCs w:val="20"/>
              </w:rPr>
              <w:t>R$:3,74</w:t>
            </w:r>
          </w:p>
        </w:tc>
        <w:tc>
          <w:tcPr>
            <w:tcW w:w="1559" w:type="dxa"/>
          </w:tcPr>
          <w:p w14:paraId="0117EDA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R$:2.992,00</w:t>
            </w:r>
          </w:p>
        </w:tc>
      </w:tr>
      <w:tr w:rsidR="006D315D" w:rsidRPr="00AA7DAE" w14:paraId="15133A78" w14:textId="77777777" w:rsidTr="0083344D">
        <w:tc>
          <w:tcPr>
            <w:tcW w:w="710" w:type="dxa"/>
          </w:tcPr>
          <w:p w14:paraId="780BA40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03</w:t>
            </w:r>
          </w:p>
        </w:tc>
        <w:tc>
          <w:tcPr>
            <w:tcW w:w="4394" w:type="dxa"/>
          </w:tcPr>
          <w:p w14:paraId="719FC610"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ONZE-HORAS/PORTULACA.</w:t>
            </w:r>
            <w:r w:rsidRPr="00AA7DAE">
              <w:rPr>
                <w:rFonts w:ascii="Arial" w:eastAsia="Arial" w:hAnsi="Arial" w:cs="Arial"/>
                <w:sz w:val="20"/>
                <w:szCs w:val="20"/>
              </w:rPr>
              <w:t xml:space="preserve"> </w:t>
            </w:r>
          </w:p>
          <w:p w14:paraId="197E5A9C"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i/>
                <w:iCs/>
                <w:sz w:val="20"/>
                <w:szCs w:val="20"/>
              </w:rPr>
            </w:pPr>
            <w:r w:rsidRPr="00AA7DAE">
              <w:rPr>
                <w:rFonts w:ascii="Arial" w:eastAsia="Arial" w:hAnsi="Arial" w:cs="Arial"/>
                <w:sz w:val="20"/>
                <w:szCs w:val="20"/>
              </w:rPr>
              <w:t xml:space="preserve">Nome cientifico: </w:t>
            </w:r>
            <w:r w:rsidRPr="00AA7DAE">
              <w:rPr>
                <w:rFonts w:ascii="Arial" w:eastAsia="Arial" w:hAnsi="Arial" w:cs="Arial"/>
                <w:i/>
                <w:iCs/>
                <w:sz w:val="20"/>
                <w:szCs w:val="20"/>
              </w:rPr>
              <w:t>Portulaca grandiflora.</w:t>
            </w:r>
          </w:p>
          <w:p w14:paraId="493EBE43" w14:textId="2847CDF8"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lastRenderedPageBreak/>
              <w:t>Categoria: Cactos e suculentas, flores anuais, forrações ao sol pleno.</w:t>
            </w:r>
            <w:r w:rsidR="00AE7508" w:rsidRPr="00AA7DAE">
              <w:rPr>
                <w:rFonts w:ascii="Arial" w:eastAsia="Arial" w:hAnsi="Arial" w:cs="Arial"/>
                <w:sz w:val="20"/>
                <w:szCs w:val="20"/>
              </w:rPr>
              <w:t xml:space="preserve"> </w:t>
            </w:r>
            <w:r w:rsidRPr="00AA7DAE">
              <w:rPr>
                <w:rFonts w:ascii="Arial" w:eastAsia="Arial" w:hAnsi="Arial" w:cs="Arial"/>
                <w:sz w:val="20"/>
                <w:szCs w:val="20"/>
              </w:rPr>
              <w:t xml:space="preserve">Altura: 10 a 20 cm. </w:t>
            </w:r>
          </w:p>
          <w:p w14:paraId="715ADAA3" w14:textId="7CA3FD62" w:rsidR="006D315D" w:rsidRPr="00AA7DAE" w:rsidRDefault="006D315D" w:rsidP="009A364C">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Apresentação: diversas cores e mesclas, como o róseo, branco, laranja, amarelo, vermelho e púrpura.</w:t>
            </w:r>
            <w:r w:rsidR="009A364C" w:rsidRPr="00AA7DAE">
              <w:rPr>
                <w:rFonts w:ascii="Arial" w:eastAsia="Arial" w:hAnsi="Arial" w:cs="Arial"/>
                <w:sz w:val="20"/>
                <w:szCs w:val="20"/>
              </w:rPr>
              <w:t xml:space="preserve"> </w:t>
            </w:r>
            <w:r w:rsidRPr="00AA7DAE">
              <w:rPr>
                <w:rFonts w:ascii="Arial" w:eastAsia="Arial" w:hAnsi="Arial" w:cs="Arial"/>
                <w:sz w:val="20"/>
                <w:szCs w:val="20"/>
              </w:rPr>
              <w:t>Pronta para plantio.</w:t>
            </w:r>
          </w:p>
        </w:tc>
        <w:tc>
          <w:tcPr>
            <w:tcW w:w="567" w:type="dxa"/>
          </w:tcPr>
          <w:p w14:paraId="458283D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lastRenderedPageBreak/>
              <w:t>UN</w:t>
            </w:r>
          </w:p>
        </w:tc>
        <w:tc>
          <w:tcPr>
            <w:tcW w:w="974" w:type="dxa"/>
          </w:tcPr>
          <w:p w14:paraId="3B08CD3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5BB55EF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1,76</w:t>
            </w:r>
          </w:p>
        </w:tc>
        <w:tc>
          <w:tcPr>
            <w:tcW w:w="1559" w:type="dxa"/>
          </w:tcPr>
          <w:p w14:paraId="580A0FF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1.408,00</w:t>
            </w:r>
          </w:p>
        </w:tc>
      </w:tr>
      <w:tr w:rsidR="006D315D" w:rsidRPr="00AA7DAE" w14:paraId="3098220B" w14:textId="77777777" w:rsidTr="0083344D">
        <w:tc>
          <w:tcPr>
            <w:tcW w:w="710" w:type="dxa"/>
          </w:tcPr>
          <w:p w14:paraId="1DB6C8DD"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04</w:t>
            </w:r>
          </w:p>
        </w:tc>
        <w:tc>
          <w:tcPr>
            <w:tcW w:w="4394" w:type="dxa"/>
          </w:tcPr>
          <w:p w14:paraId="026BA60B" w14:textId="46F98930" w:rsidR="006D315D" w:rsidRPr="00AA7DAE" w:rsidRDefault="006D315D" w:rsidP="00AE7508">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CRISTA-DE-GALO</w:t>
            </w:r>
            <w:r w:rsidRPr="00AA7DAE">
              <w:rPr>
                <w:rFonts w:ascii="Arial" w:eastAsia="Arial" w:hAnsi="Arial" w:cs="Arial"/>
                <w:sz w:val="20"/>
                <w:szCs w:val="20"/>
              </w:rPr>
              <w:t xml:space="preserve"> – CELÓSIA CRISTATA ANÃ SORTIDA</w:t>
            </w:r>
            <w:r w:rsidR="00AE7508" w:rsidRPr="00AA7DAE">
              <w:rPr>
                <w:rFonts w:ascii="Arial" w:eastAsia="Arial" w:hAnsi="Arial" w:cs="Arial"/>
                <w:sz w:val="20"/>
                <w:szCs w:val="20"/>
              </w:rPr>
              <w:t xml:space="preserve"> </w:t>
            </w:r>
            <w:r w:rsidRPr="00AA7DAE">
              <w:rPr>
                <w:rFonts w:ascii="Arial" w:eastAsia="Arial" w:hAnsi="Arial" w:cs="Arial"/>
                <w:sz w:val="20"/>
                <w:szCs w:val="20"/>
              </w:rPr>
              <w:t xml:space="preserve">Nome cientifico: </w:t>
            </w:r>
            <w:r w:rsidRPr="00AA7DAE">
              <w:rPr>
                <w:rFonts w:ascii="Arial" w:eastAsia="Arial" w:hAnsi="Arial" w:cs="Arial"/>
                <w:i/>
                <w:iCs/>
                <w:sz w:val="20"/>
                <w:szCs w:val="20"/>
              </w:rPr>
              <w:t>Celosia Argentina</w:t>
            </w:r>
            <w:r w:rsidR="00AE7508" w:rsidRPr="00AA7DAE">
              <w:rPr>
                <w:rFonts w:ascii="Arial" w:eastAsia="Arial" w:hAnsi="Arial" w:cs="Arial"/>
                <w:i/>
                <w:iCs/>
                <w:sz w:val="20"/>
                <w:szCs w:val="20"/>
              </w:rPr>
              <w:t xml:space="preserve">. </w:t>
            </w:r>
            <w:r w:rsidRPr="00AA7DAE">
              <w:rPr>
                <w:rFonts w:ascii="Arial" w:eastAsia="Arial" w:hAnsi="Arial" w:cs="Arial"/>
                <w:sz w:val="20"/>
                <w:szCs w:val="20"/>
              </w:rPr>
              <w:t>Altura: 15 a 25 cm.</w:t>
            </w:r>
          </w:p>
        </w:tc>
        <w:tc>
          <w:tcPr>
            <w:tcW w:w="567" w:type="dxa"/>
          </w:tcPr>
          <w:p w14:paraId="76CDAAC4"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4B1D18F1"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500</w:t>
            </w:r>
          </w:p>
        </w:tc>
        <w:tc>
          <w:tcPr>
            <w:tcW w:w="1578" w:type="dxa"/>
            <w:gridSpan w:val="2"/>
          </w:tcPr>
          <w:p w14:paraId="3652AA2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R$:1,73</w:t>
            </w:r>
          </w:p>
        </w:tc>
        <w:tc>
          <w:tcPr>
            <w:tcW w:w="1559" w:type="dxa"/>
          </w:tcPr>
          <w:p w14:paraId="1C562A0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R$:865,00</w:t>
            </w:r>
          </w:p>
        </w:tc>
      </w:tr>
      <w:tr w:rsidR="006D315D" w:rsidRPr="00AA7DAE" w14:paraId="085EE76E" w14:textId="77777777" w:rsidTr="0083344D">
        <w:tc>
          <w:tcPr>
            <w:tcW w:w="710" w:type="dxa"/>
          </w:tcPr>
          <w:p w14:paraId="575EDA5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05</w:t>
            </w:r>
          </w:p>
        </w:tc>
        <w:tc>
          <w:tcPr>
            <w:tcW w:w="4394" w:type="dxa"/>
          </w:tcPr>
          <w:p w14:paraId="2EB77922" w14:textId="084539F0" w:rsidR="006D315D" w:rsidRPr="00AA7DAE" w:rsidRDefault="006D315D" w:rsidP="009A364C">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sz w:val="20"/>
                <w:szCs w:val="20"/>
              </w:rPr>
              <w:t xml:space="preserve">MUDAS DE FOLHAGEM </w:t>
            </w:r>
            <w:r w:rsidRPr="00AA7DAE">
              <w:rPr>
                <w:rFonts w:ascii="Arial" w:eastAsia="Arial" w:hAnsi="Arial" w:cs="Arial"/>
                <w:sz w:val="20"/>
                <w:szCs w:val="20"/>
              </w:rPr>
              <w:t>IRESINE HERBSTII BRILLIANTISSIMA</w:t>
            </w:r>
            <w:r w:rsidR="009A364C" w:rsidRPr="00AA7DAE">
              <w:rPr>
                <w:rFonts w:ascii="Arial" w:eastAsia="Arial" w:hAnsi="Arial" w:cs="Arial"/>
                <w:sz w:val="20"/>
                <w:szCs w:val="20"/>
              </w:rPr>
              <w:t xml:space="preserve">. </w:t>
            </w:r>
            <w:r w:rsidRPr="00AA7DAE">
              <w:rPr>
                <w:rFonts w:ascii="Arial" w:eastAsia="Arial" w:hAnsi="Arial" w:cs="Arial"/>
                <w:sz w:val="20"/>
                <w:szCs w:val="20"/>
              </w:rPr>
              <w:t>Altura: 15 a 25 cm.</w:t>
            </w:r>
          </w:p>
        </w:tc>
        <w:tc>
          <w:tcPr>
            <w:tcW w:w="567" w:type="dxa"/>
          </w:tcPr>
          <w:p w14:paraId="4FAEDE33"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028F23FF"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500</w:t>
            </w:r>
          </w:p>
        </w:tc>
        <w:tc>
          <w:tcPr>
            <w:tcW w:w="1578" w:type="dxa"/>
            <w:gridSpan w:val="2"/>
          </w:tcPr>
          <w:p w14:paraId="48649C77"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3,99</w:t>
            </w:r>
          </w:p>
        </w:tc>
        <w:tc>
          <w:tcPr>
            <w:tcW w:w="1559" w:type="dxa"/>
          </w:tcPr>
          <w:p w14:paraId="56D36F3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1.995,00</w:t>
            </w:r>
          </w:p>
        </w:tc>
      </w:tr>
      <w:tr w:rsidR="006D315D" w:rsidRPr="00AA7DAE" w14:paraId="4E1DFB3A" w14:textId="77777777" w:rsidTr="0083344D">
        <w:tc>
          <w:tcPr>
            <w:tcW w:w="710" w:type="dxa"/>
          </w:tcPr>
          <w:p w14:paraId="3BE114E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06</w:t>
            </w:r>
          </w:p>
        </w:tc>
        <w:tc>
          <w:tcPr>
            <w:tcW w:w="4394" w:type="dxa"/>
          </w:tcPr>
          <w:p w14:paraId="44EB55EE"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 xml:space="preserve">MUDAS DE PETUNIA PAPO-DE-ANJO </w:t>
            </w:r>
          </w:p>
          <w:p w14:paraId="134C62E8"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Cs/>
                <w:sz w:val="20"/>
                <w:szCs w:val="20"/>
              </w:rPr>
            </w:pPr>
            <w:r w:rsidRPr="00AA7DAE">
              <w:rPr>
                <w:rFonts w:ascii="Arial" w:eastAsia="Arial" w:hAnsi="Arial" w:cs="Arial"/>
                <w:bCs/>
                <w:sz w:val="20"/>
                <w:szCs w:val="20"/>
              </w:rPr>
              <w:t xml:space="preserve">Nome cientifico: </w:t>
            </w:r>
            <w:r w:rsidRPr="00AA7DAE">
              <w:rPr>
                <w:rFonts w:ascii="Arial" w:eastAsia="Arial" w:hAnsi="Arial" w:cs="Arial"/>
                <w:bCs/>
                <w:i/>
                <w:iCs/>
                <w:sz w:val="20"/>
                <w:szCs w:val="20"/>
              </w:rPr>
              <w:t>Petunia x Hybrida</w:t>
            </w:r>
          </w:p>
          <w:p w14:paraId="16BC57B1" w14:textId="3A2F06DE" w:rsidR="006D315D" w:rsidRPr="00AA7DAE" w:rsidRDefault="006D315D" w:rsidP="00AE7508">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Família: Solanácea</w:t>
            </w:r>
            <w:r w:rsidR="00AE7508" w:rsidRPr="00AA7DAE">
              <w:rPr>
                <w:rFonts w:ascii="Arial" w:eastAsia="Arial" w:hAnsi="Arial" w:cs="Arial"/>
                <w:bCs/>
                <w:sz w:val="20"/>
                <w:szCs w:val="20"/>
              </w:rPr>
              <w:t xml:space="preserve"> </w:t>
            </w:r>
            <w:r w:rsidRPr="00AA7DAE">
              <w:rPr>
                <w:rFonts w:ascii="Arial" w:eastAsia="Arial" w:hAnsi="Arial" w:cs="Arial"/>
                <w:sz w:val="20"/>
                <w:szCs w:val="20"/>
              </w:rPr>
              <w:t>Nome popular: Petúnia-comum</w:t>
            </w:r>
            <w:r w:rsidR="00AE7508" w:rsidRPr="00AA7DAE">
              <w:rPr>
                <w:rFonts w:ascii="Arial" w:eastAsia="Arial" w:hAnsi="Arial" w:cs="Arial"/>
                <w:sz w:val="20"/>
                <w:szCs w:val="20"/>
              </w:rPr>
              <w:t xml:space="preserve"> </w:t>
            </w:r>
            <w:r w:rsidRPr="00AA7DAE">
              <w:rPr>
                <w:rFonts w:ascii="Arial" w:eastAsia="Arial" w:hAnsi="Arial" w:cs="Arial"/>
                <w:sz w:val="20"/>
                <w:szCs w:val="20"/>
              </w:rPr>
              <w:t>Altura: 15 a 25 cm.</w:t>
            </w:r>
          </w:p>
        </w:tc>
        <w:tc>
          <w:tcPr>
            <w:tcW w:w="567" w:type="dxa"/>
          </w:tcPr>
          <w:p w14:paraId="527CF1A0"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1E4E562D"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500</w:t>
            </w:r>
          </w:p>
        </w:tc>
        <w:tc>
          <w:tcPr>
            <w:tcW w:w="1578" w:type="dxa"/>
            <w:gridSpan w:val="2"/>
          </w:tcPr>
          <w:p w14:paraId="3E4CC807"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R$:1,58</w:t>
            </w:r>
          </w:p>
        </w:tc>
        <w:tc>
          <w:tcPr>
            <w:tcW w:w="1559" w:type="dxa"/>
          </w:tcPr>
          <w:p w14:paraId="22A2798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R$:790,00</w:t>
            </w:r>
          </w:p>
        </w:tc>
      </w:tr>
      <w:tr w:rsidR="006D315D" w:rsidRPr="00AA7DAE" w14:paraId="2C70F567" w14:textId="77777777" w:rsidTr="0083344D">
        <w:tc>
          <w:tcPr>
            <w:tcW w:w="710" w:type="dxa"/>
          </w:tcPr>
          <w:p w14:paraId="6F3BB43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07</w:t>
            </w:r>
          </w:p>
        </w:tc>
        <w:tc>
          <w:tcPr>
            <w:tcW w:w="4394" w:type="dxa"/>
          </w:tcPr>
          <w:p w14:paraId="607D7B25"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MUDAS DE BUXINHO/BUXO/ÁRVORE-DA-CAIXA. Nome cientifico: </w:t>
            </w:r>
            <w:r w:rsidRPr="00AA7DAE">
              <w:rPr>
                <w:rFonts w:ascii="Arial" w:eastAsia="Arial" w:hAnsi="Arial" w:cs="Arial"/>
                <w:i/>
                <w:iCs/>
                <w:sz w:val="20"/>
                <w:szCs w:val="20"/>
              </w:rPr>
              <w:t>Buxus sempervirens.</w:t>
            </w:r>
          </w:p>
          <w:p w14:paraId="48EA1A46"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Categoria: Arbustos, bonsai, cercas vivas.</w:t>
            </w:r>
          </w:p>
          <w:p w14:paraId="57FED57B"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Altura: 30 a 50 cm (podado em formato redondo, com no mínimo 35 cm de diametro).</w:t>
            </w:r>
          </w:p>
          <w:p w14:paraId="41C8F13A" w14:textId="5692C203" w:rsidR="006D315D" w:rsidRPr="00AA7DAE" w:rsidRDefault="006D315D" w:rsidP="009A364C">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Apresentação: folhagem verde escura, com poda adequada e com aspecto cheio, sem falhas. </w:t>
            </w:r>
            <w:r w:rsidR="009A364C" w:rsidRPr="00AA7DAE">
              <w:rPr>
                <w:rFonts w:ascii="Arial" w:eastAsia="Arial" w:hAnsi="Arial" w:cs="Arial"/>
                <w:sz w:val="20"/>
                <w:szCs w:val="20"/>
              </w:rPr>
              <w:t xml:space="preserve"> </w:t>
            </w:r>
            <w:r w:rsidRPr="00AA7DAE">
              <w:rPr>
                <w:rFonts w:ascii="Arial" w:eastAsia="Arial" w:hAnsi="Arial" w:cs="Arial"/>
                <w:sz w:val="20"/>
                <w:szCs w:val="20"/>
              </w:rPr>
              <w:t>Pronto para plantio.</w:t>
            </w:r>
          </w:p>
        </w:tc>
        <w:tc>
          <w:tcPr>
            <w:tcW w:w="567" w:type="dxa"/>
          </w:tcPr>
          <w:p w14:paraId="54DB22FF"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75DA842C"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350</w:t>
            </w:r>
          </w:p>
        </w:tc>
        <w:tc>
          <w:tcPr>
            <w:tcW w:w="1578" w:type="dxa"/>
            <w:gridSpan w:val="2"/>
          </w:tcPr>
          <w:p w14:paraId="5B0D8FA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35,90</w:t>
            </w:r>
          </w:p>
        </w:tc>
        <w:tc>
          <w:tcPr>
            <w:tcW w:w="1559" w:type="dxa"/>
          </w:tcPr>
          <w:p w14:paraId="324C193D"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12.565,00</w:t>
            </w:r>
          </w:p>
        </w:tc>
      </w:tr>
      <w:tr w:rsidR="006D315D" w:rsidRPr="00AA7DAE" w14:paraId="2B2C5A08" w14:textId="77777777" w:rsidTr="0083344D">
        <w:tc>
          <w:tcPr>
            <w:tcW w:w="710" w:type="dxa"/>
          </w:tcPr>
          <w:p w14:paraId="04834BC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08</w:t>
            </w:r>
          </w:p>
        </w:tc>
        <w:tc>
          <w:tcPr>
            <w:tcW w:w="4394" w:type="dxa"/>
          </w:tcPr>
          <w:p w14:paraId="3BFE1510"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CRÓTON AMERICANO/ FOLHA-IMPERIAL/LOURO-VARIEGADO.</w:t>
            </w:r>
            <w:r w:rsidRPr="00AA7DAE">
              <w:rPr>
                <w:rFonts w:ascii="Arial" w:eastAsia="Arial" w:hAnsi="Arial" w:cs="Arial"/>
                <w:sz w:val="20"/>
                <w:szCs w:val="20"/>
              </w:rPr>
              <w:t xml:space="preserve"> Nome cientifico: </w:t>
            </w:r>
            <w:r w:rsidRPr="00AA7DAE">
              <w:rPr>
                <w:rFonts w:ascii="Arial" w:eastAsia="Arial" w:hAnsi="Arial" w:cs="Arial"/>
                <w:i/>
                <w:iCs/>
                <w:sz w:val="20"/>
                <w:szCs w:val="20"/>
              </w:rPr>
              <w:t>Codiaeum variegatum.</w:t>
            </w:r>
          </w:p>
          <w:p w14:paraId="0D1D82F3" w14:textId="32DF3265"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Categoria: Folhagens.</w:t>
            </w:r>
            <w:r w:rsidR="00AE7508" w:rsidRPr="00AA7DAE">
              <w:rPr>
                <w:rFonts w:ascii="Arial" w:eastAsia="Arial" w:hAnsi="Arial" w:cs="Arial"/>
                <w:sz w:val="20"/>
                <w:szCs w:val="20"/>
              </w:rPr>
              <w:t xml:space="preserve"> </w:t>
            </w:r>
            <w:r w:rsidRPr="00AA7DAE">
              <w:rPr>
                <w:rFonts w:ascii="Arial" w:eastAsia="Arial" w:hAnsi="Arial" w:cs="Arial"/>
                <w:sz w:val="20"/>
                <w:szCs w:val="20"/>
              </w:rPr>
              <w:t>Altura: 20 a 25 cm.</w:t>
            </w:r>
          </w:p>
          <w:p w14:paraId="5849663C" w14:textId="2143D372" w:rsidR="006D315D" w:rsidRPr="00AA7DAE" w:rsidRDefault="006D315D" w:rsidP="00A37CB3">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Apresentação: folhas mescladas de vermelho, roxo, rosa, branco, amarelo, verde ou laranja.</w:t>
            </w:r>
            <w:r w:rsidR="00AE7508" w:rsidRPr="00AA7DAE">
              <w:rPr>
                <w:rFonts w:ascii="Arial" w:eastAsia="Arial" w:hAnsi="Arial" w:cs="Arial"/>
                <w:sz w:val="20"/>
                <w:szCs w:val="20"/>
              </w:rPr>
              <w:t xml:space="preserve"> </w:t>
            </w:r>
            <w:r w:rsidRPr="00AA7DAE">
              <w:rPr>
                <w:rFonts w:ascii="Arial" w:eastAsia="Arial" w:hAnsi="Arial" w:cs="Arial"/>
                <w:sz w:val="20"/>
                <w:szCs w:val="20"/>
              </w:rPr>
              <w:t>Pronta para plantio.</w:t>
            </w:r>
          </w:p>
        </w:tc>
        <w:tc>
          <w:tcPr>
            <w:tcW w:w="567" w:type="dxa"/>
          </w:tcPr>
          <w:p w14:paraId="12E3EBC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4CD9254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78" w:type="dxa"/>
            <w:gridSpan w:val="2"/>
          </w:tcPr>
          <w:p w14:paraId="41781BE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R$:30,23</w:t>
            </w:r>
          </w:p>
        </w:tc>
        <w:tc>
          <w:tcPr>
            <w:tcW w:w="1559" w:type="dxa"/>
          </w:tcPr>
          <w:p w14:paraId="37D2C06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R$:30.230,00</w:t>
            </w:r>
          </w:p>
        </w:tc>
      </w:tr>
      <w:tr w:rsidR="006D315D" w:rsidRPr="00AA7DAE" w14:paraId="05D90128" w14:textId="77777777" w:rsidTr="0083344D">
        <w:tc>
          <w:tcPr>
            <w:tcW w:w="710" w:type="dxa"/>
          </w:tcPr>
          <w:p w14:paraId="5F86AF3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09</w:t>
            </w:r>
          </w:p>
        </w:tc>
        <w:tc>
          <w:tcPr>
            <w:tcW w:w="4394" w:type="dxa"/>
          </w:tcPr>
          <w:p w14:paraId="4CFD71D4"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bCs/>
                <w:sz w:val="20"/>
                <w:szCs w:val="20"/>
              </w:rPr>
              <w:t>MUDAS DE IXORA/ ICSÓRIA/ IXORA-CORAL/ IXÓRIA.</w:t>
            </w:r>
            <w:r w:rsidRPr="00AA7DAE">
              <w:rPr>
                <w:rFonts w:ascii="Arial" w:eastAsia="Arial" w:hAnsi="Arial" w:cs="Arial"/>
                <w:sz w:val="20"/>
                <w:szCs w:val="20"/>
              </w:rPr>
              <w:t xml:space="preserve"> </w:t>
            </w:r>
          </w:p>
          <w:p w14:paraId="3204B479"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Nome cientifico: </w:t>
            </w:r>
            <w:r w:rsidRPr="00AA7DAE">
              <w:rPr>
                <w:rFonts w:ascii="Arial" w:eastAsia="Arial" w:hAnsi="Arial" w:cs="Arial"/>
                <w:i/>
                <w:iCs/>
                <w:sz w:val="20"/>
                <w:szCs w:val="20"/>
              </w:rPr>
              <w:t>Ixora coccinea.</w:t>
            </w:r>
            <w:r w:rsidRPr="00AA7DAE">
              <w:rPr>
                <w:rFonts w:ascii="Arial" w:eastAsia="Arial" w:hAnsi="Arial" w:cs="Arial"/>
                <w:sz w:val="20"/>
                <w:szCs w:val="20"/>
              </w:rPr>
              <w:t xml:space="preserve"> </w:t>
            </w:r>
          </w:p>
          <w:p w14:paraId="426A78ED" w14:textId="51DB6432" w:rsidR="006D315D" w:rsidRPr="00AA7DAE" w:rsidRDefault="006D315D" w:rsidP="00AE7508">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Categoria: Arbustos, Arbustos Tropicais, Cercas Vivas, Flores Perenes. Altura: 15 a 30 cm.</w:t>
            </w:r>
            <w:r w:rsidR="00AE7508" w:rsidRPr="00AA7DAE">
              <w:rPr>
                <w:rFonts w:ascii="Arial" w:eastAsia="Arial" w:hAnsi="Arial" w:cs="Arial"/>
                <w:sz w:val="20"/>
                <w:szCs w:val="20"/>
              </w:rPr>
              <w:t xml:space="preserve"> </w:t>
            </w:r>
            <w:r w:rsidRPr="00AA7DAE">
              <w:rPr>
                <w:rFonts w:ascii="Arial" w:eastAsia="Arial" w:hAnsi="Arial" w:cs="Arial"/>
                <w:sz w:val="20"/>
                <w:szCs w:val="20"/>
              </w:rPr>
              <w:t>Apresentação: flores de cor amarela, vermelha, laranja ou cor-de-rosa. Pronta para plantio.</w:t>
            </w:r>
          </w:p>
        </w:tc>
        <w:tc>
          <w:tcPr>
            <w:tcW w:w="567" w:type="dxa"/>
          </w:tcPr>
          <w:p w14:paraId="09ADF0FF"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71031264"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850</w:t>
            </w:r>
          </w:p>
        </w:tc>
        <w:tc>
          <w:tcPr>
            <w:tcW w:w="1578" w:type="dxa"/>
            <w:gridSpan w:val="2"/>
          </w:tcPr>
          <w:p w14:paraId="1DE5898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7,99</w:t>
            </w:r>
          </w:p>
        </w:tc>
        <w:tc>
          <w:tcPr>
            <w:tcW w:w="1559" w:type="dxa"/>
          </w:tcPr>
          <w:p w14:paraId="09D9DBF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6.791,50</w:t>
            </w:r>
          </w:p>
        </w:tc>
      </w:tr>
      <w:tr w:rsidR="006D315D" w:rsidRPr="00AA7DAE" w14:paraId="379E9DE6" w14:textId="77777777" w:rsidTr="0083344D">
        <w:tc>
          <w:tcPr>
            <w:tcW w:w="710" w:type="dxa"/>
          </w:tcPr>
          <w:p w14:paraId="710E0E4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10</w:t>
            </w:r>
          </w:p>
        </w:tc>
        <w:tc>
          <w:tcPr>
            <w:tcW w:w="4394" w:type="dxa"/>
          </w:tcPr>
          <w:p w14:paraId="4345D2B1" w14:textId="0EF2B3AD" w:rsidR="006D315D" w:rsidRPr="00AA7DAE" w:rsidRDefault="006D315D" w:rsidP="00E573AB">
            <w:pPr>
              <w:tabs>
                <w:tab w:val="left" w:pos="1468"/>
              </w:tabs>
              <w:spacing w:line="276" w:lineRule="auto"/>
              <w:ind w:leftChars="70" w:left="154" w:firstLineChars="0" w:firstLine="0"/>
              <w:rPr>
                <w:rFonts w:ascii="Arial" w:eastAsia="Arial" w:hAnsi="Arial" w:cs="Arial"/>
                <w:b/>
                <w:bCs/>
                <w:sz w:val="20"/>
                <w:szCs w:val="20"/>
              </w:rPr>
            </w:pPr>
            <w:r w:rsidRPr="00AA7DAE">
              <w:rPr>
                <w:rFonts w:ascii="Arial" w:eastAsia="Arial" w:hAnsi="Arial" w:cs="Arial"/>
                <w:b/>
                <w:bCs/>
                <w:sz w:val="20"/>
                <w:szCs w:val="20"/>
              </w:rPr>
              <w:t xml:space="preserve">PEDRA – PEDRA BRANCA N°3. (SACA </w:t>
            </w:r>
            <w:r w:rsidR="00AE7508" w:rsidRPr="00AA7DAE">
              <w:rPr>
                <w:rFonts w:ascii="Arial" w:eastAsia="Arial" w:hAnsi="Arial" w:cs="Arial"/>
                <w:b/>
                <w:bCs/>
                <w:sz w:val="20"/>
                <w:szCs w:val="20"/>
              </w:rPr>
              <w:t xml:space="preserve">DE </w:t>
            </w:r>
            <w:r w:rsidRPr="00AA7DAE">
              <w:rPr>
                <w:rFonts w:ascii="Arial" w:eastAsia="Arial" w:hAnsi="Arial" w:cs="Arial"/>
                <w:b/>
                <w:bCs/>
                <w:sz w:val="20"/>
                <w:szCs w:val="20"/>
              </w:rPr>
              <w:t>20 KG).</w:t>
            </w:r>
          </w:p>
        </w:tc>
        <w:tc>
          <w:tcPr>
            <w:tcW w:w="567" w:type="dxa"/>
          </w:tcPr>
          <w:p w14:paraId="68B0AC89"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5CD7F49C"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w:t>
            </w:r>
          </w:p>
        </w:tc>
        <w:tc>
          <w:tcPr>
            <w:tcW w:w="1578" w:type="dxa"/>
            <w:gridSpan w:val="2"/>
          </w:tcPr>
          <w:p w14:paraId="63CFF3A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R$:48,10</w:t>
            </w:r>
          </w:p>
        </w:tc>
        <w:tc>
          <w:tcPr>
            <w:tcW w:w="1559" w:type="dxa"/>
          </w:tcPr>
          <w:p w14:paraId="3BC2B4C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R$:962,00</w:t>
            </w:r>
          </w:p>
        </w:tc>
      </w:tr>
      <w:tr w:rsidR="006D315D" w:rsidRPr="00AA7DAE" w14:paraId="0E73F34D" w14:textId="77777777" w:rsidTr="0083344D">
        <w:tc>
          <w:tcPr>
            <w:tcW w:w="710" w:type="dxa"/>
          </w:tcPr>
          <w:p w14:paraId="5B1C455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11</w:t>
            </w:r>
          </w:p>
        </w:tc>
        <w:tc>
          <w:tcPr>
            <w:tcW w:w="4394" w:type="dxa"/>
          </w:tcPr>
          <w:p w14:paraId="669CEAB4"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sz w:val="20"/>
                <w:szCs w:val="20"/>
              </w:rPr>
              <w:t>ADUBO NPK 06-15-10 GRANULADO - SACO 50 KG</w:t>
            </w:r>
            <w:r w:rsidRPr="00AA7DAE">
              <w:rPr>
                <w:rFonts w:ascii="Arial" w:eastAsia="Arial" w:hAnsi="Arial" w:cs="Arial"/>
                <w:sz w:val="20"/>
                <w:szCs w:val="20"/>
              </w:rPr>
              <w:t xml:space="preserve"> </w:t>
            </w:r>
          </w:p>
          <w:p w14:paraId="2CE4DBE6" w14:textId="77777777" w:rsidR="006D315D" w:rsidRPr="00AA7DAE" w:rsidRDefault="006D315D" w:rsidP="00A37CB3">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Adubo formulado do tipo NPK, adubo de ampla utilização no plantio. pode ser aplicado em hortaliças, frutíferas, flores, gramados, culturas anuais como o milho e pastagens. Também é uma formulação que se adequa bem para mudanças de vasos (transplante).</w:t>
            </w:r>
          </w:p>
        </w:tc>
        <w:tc>
          <w:tcPr>
            <w:tcW w:w="567" w:type="dxa"/>
          </w:tcPr>
          <w:p w14:paraId="62D4DE9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1B6C577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w:t>
            </w:r>
          </w:p>
        </w:tc>
        <w:tc>
          <w:tcPr>
            <w:tcW w:w="1578" w:type="dxa"/>
            <w:gridSpan w:val="2"/>
          </w:tcPr>
          <w:p w14:paraId="26645FCD"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R$:450,00</w:t>
            </w:r>
          </w:p>
        </w:tc>
        <w:tc>
          <w:tcPr>
            <w:tcW w:w="1559" w:type="dxa"/>
          </w:tcPr>
          <w:p w14:paraId="73BC00B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9.000,00</w:t>
            </w:r>
          </w:p>
        </w:tc>
      </w:tr>
      <w:tr w:rsidR="006D315D" w:rsidRPr="00AA7DAE" w14:paraId="7A712C1A" w14:textId="77777777" w:rsidTr="0083344D">
        <w:tc>
          <w:tcPr>
            <w:tcW w:w="710" w:type="dxa"/>
          </w:tcPr>
          <w:p w14:paraId="114998D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lastRenderedPageBreak/>
              <w:t>12</w:t>
            </w:r>
          </w:p>
        </w:tc>
        <w:tc>
          <w:tcPr>
            <w:tcW w:w="4394" w:type="dxa"/>
          </w:tcPr>
          <w:p w14:paraId="4F78DE46"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i/>
                <w:sz w:val="20"/>
                <w:szCs w:val="20"/>
              </w:rPr>
            </w:pPr>
            <w:r w:rsidRPr="00AA7DAE">
              <w:rPr>
                <w:rFonts w:ascii="Arial" w:eastAsia="Arial" w:hAnsi="Arial" w:cs="Arial"/>
                <w:b/>
                <w:sz w:val="20"/>
                <w:szCs w:val="20"/>
              </w:rPr>
              <w:t>MUDAS DE FLOR MARIA</w:t>
            </w:r>
            <w:r w:rsidRPr="00AA7DAE">
              <w:rPr>
                <w:rFonts w:ascii="Arial" w:eastAsia="Arial" w:hAnsi="Arial" w:cs="Arial"/>
                <w:b/>
                <w:i/>
                <w:sz w:val="20"/>
                <w:szCs w:val="20"/>
              </w:rPr>
              <w:t>-</w:t>
            </w:r>
            <w:r w:rsidRPr="00AA7DAE">
              <w:rPr>
                <w:rFonts w:ascii="Arial" w:eastAsia="Arial" w:hAnsi="Arial" w:cs="Arial"/>
                <w:b/>
                <w:sz w:val="20"/>
                <w:szCs w:val="20"/>
              </w:rPr>
              <w:t>SEM</w:t>
            </w:r>
            <w:r w:rsidRPr="00AA7DAE">
              <w:rPr>
                <w:rFonts w:ascii="Arial" w:eastAsia="Arial" w:hAnsi="Arial" w:cs="Arial"/>
                <w:b/>
                <w:i/>
                <w:sz w:val="20"/>
                <w:szCs w:val="20"/>
              </w:rPr>
              <w:t>-</w:t>
            </w:r>
            <w:r w:rsidRPr="00AA7DAE">
              <w:rPr>
                <w:rFonts w:ascii="Arial" w:eastAsia="Arial" w:hAnsi="Arial" w:cs="Arial"/>
                <w:b/>
                <w:sz w:val="20"/>
                <w:szCs w:val="20"/>
              </w:rPr>
              <w:t>VERGONHA</w:t>
            </w:r>
            <w:r w:rsidRPr="00AA7DAE">
              <w:rPr>
                <w:rFonts w:ascii="Arial" w:eastAsia="Arial" w:hAnsi="Arial" w:cs="Arial"/>
                <w:i/>
                <w:sz w:val="20"/>
                <w:szCs w:val="20"/>
              </w:rPr>
              <w:t>.</w:t>
            </w:r>
          </w:p>
          <w:p w14:paraId="6AF3F46D"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iCs/>
                <w:sz w:val="20"/>
                <w:szCs w:val="20"/>
              </w:rPr>
            </w:pPr>
            <w:r w:rsidRPr="00AA7DAE">
              <w:rPr>
                <w:rFonts w:ascii="Arial" w:eastAsia="Arial" w:hAnsi="Arial" w:cs="Arial"/>
                <w:iCs/>
                <w:sz w:val="20"/>
                <w:szCs w:val="20"/>
              </w:rPr>
              <w:t xml:space="preserve">Nome científico: </w:t>
            </w:r>
            <w:r w:rsidRPr="00AA7DAE">
              <w:rPr>
                <w:rFonts w:ascii="Arial" w:eastAsia="Arial" w:hAnsi="Arial" w:cs="Arial"/>
                <w:i/>
                <w:sz w:val="20"/>
                <w:szCs w:val="20"/>
              </w:rPr>
              <w:t xml:space="preserve">Impatiens walleriana.  </w:t>
            </w:r>
          </w:p>
          <w:p w14:paraId="01811E07" w14:textId="4A7A9F73" w:rsidR="006D315D" w:rsidRPr="00AA7DAE" w:rsidRDefault="006D315D" w:rsidP="00E573AB">
            <w:pPr>
              <w:tabs>
                <w:tab w:val="left" w:pos="1468"/>
              </w:tabs>
              <w:spacing w:line="276" w:lineRule="auto"/>
              <w:ind w:leftChars="70" w:left="154" w:firstLineChars="0" w:firstLine="0"/>
              <w:jc w:val="both"/>
              <w:rPr>
                <w:rFonts w:ascii="Arial" w:eastAsia="Arial" w:hAnsi="Arial" w:cs="Arial"/>
                <w:iCs/>
                <w:sz w:val="20"/>
                <w:szCs w:val="20"/>
              </w:rPr>
            </w:pPr>
            <w:r w:rsidRPr="00AA7DAE">
              <w:rPr>
                <w:rFonts w:ascii="Arial" w:eastAsia="Arial" w:hAnsi="Arial" w:cs="Arial"/>
                <w:iCs/>
                <w:sz w:val="20"/>
                <w:szCs w:val="20"/>
              </w:rPr>
              <w:t xml:space="preserve">Nome popular: Maria-sem-vergonha, Beijo-turco.  Origem: África.  Altura: 15 a 25 cm.  </w:t>
            </w:r>
          </w:p>
          <w:p w14:paraId="516991A3" w14:textId="77777777" w:rsidR="006D315D" w:rsidRPr="00AA7DAE" w:rsidRDefault="006D315D" w:rsidP="00E573AB">
            <w:pPr>
              <w:tabs>
                <w:tab w:val="left" w:pos="1468"/>
              </w:tabs>
              <w:spacing w:line="276" w:lineRule="auto"/>
              <w:ind w:leftChars="70" w:left="154" w:firstLineChars="0" w:firstLine="0"/>
              <w:rPr>
                <w:rFonts w:ascii="Arial" w:eastAsia="Arial" w:hAnsi="Arial" w:cs="Arial"/>
                <w:i/>
                <w:sz w:val="20"/>
                <w:szCs w:val="20"/>
              </w:rPr>
            </w:pPr>
            <w:r w:rsidRPr="00AA7DAE">
              <w:rPr>
                <w:rFonts w:ascii="Arial" w:eastAsia="Arial" w:hAnsi="Arial" w:cs="Arial"/>
                <w:sz w:val="20"/>
                <w:szCs w:val="20"/>
              </w:rPr>
              <w:t>Pronta para plantio.</w:t>
            </w:r>
          </w:p>
        </w:tc>
        <w:tc>
          <w:tcPr>
            <w:tcW w:w="567" w:type="dxa"/>
          </w:tcPr>
          <w:p w14:paraId="5A0502AA"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0D442102"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09B2F6C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R$:1,63</w:t>
            </w:r>
          </w:p>
        </w:tc>
        <w:tc>
          <w:tcPr>
            <w:tcW w:w="1559" w:type="dxa"/>
          </w:tcPr>
          <w:p w14:paraId="31B150B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R$:1.304,00</w:t>
            </w:r>
          </w:p>
        </w:tc>
      </w:tr>
      <w:tr w:rsidR="006D315D" w:rsidRPr="00AA7DAE" w14:paraId="532FFB45" w14:textId="77777777" w:rsidTr="0083344D">
        <w:tc>
          <w:tcPr>
            <w:tcW w:w="710" w:type="dxa"/>
          </w:tcPr>
          <w:p w14:paraId="62B5DC2D"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13</w:t>
            </w:r>
          </w:p>
        </w:tc>
        <w:tc>
          <w:tcPr>
            <w:tcW w:w="4394" w:type="dxa"/>
          </w:tcPr>
          <w:p w14:paraId="75CC9890"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sz w:val="20"/>
                <w:szCs w:val="20"/>
              </w:rPr>
              <w:t>MUDAS DE SALVIA ALTA FLOR DE CARDEAL.</w:t>
            </w:r>
            <w:r w:rsidRPr="00AA7DAE">
              <w:rPr>
                <w:rFonts w:ascii="Arial" w:eastAsia="Arial" w:hAnsi="Arial" w:cs="Arial"/>
                <w:sz w:val="20"/>
                <w:szCs w:val="20"/>
              </w:rPr>
              <w:t xml:space="preserve"> </w:t>
            </w:r>
          </w:p>
          <w:p w14:paraId="1AED3209" w14:textId="445519B1" w:rsidR="006D315D" w:rsidRPr="00AA7DAE" w:rsidRDefault="006D315D" w:rsidP="005F0836">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sz w:val="20"/>
                <w:szCs w:val="20"/>
              </w:rPr>
              <w:t xml:space="preserve">Nome popular: sálvia; alegria-dos-jardins; sangue-de-adão.  Nome científico: </w:t>
            </w:r>
            <w:r w:rsidRPr="00AA7DAE">
              <w:rPr>
                <w:rFonts w:ascii="Arial" w:eastAsia="Arial" w:hAnsi="Arial" w:cs="Arial"/>
                <w:i/>
                <w:iCs/>
                <w:sz w:val="20"/>
                <w:szCs w:val="20"/>
              </w:rPr>
              <w:t xml:space="preserve">salvia splendens. </w:t>
            </w:r>
            <w:r w:rsidRPr="00AA7DAE">
              <w:rPr>
                <w:rFonts w:ascii="Arial" w:eastAsia="Arial" w:hAnsi="Arial" w:cs="Arial"/>
                <w:iCs/>
                <w:sz w:val="20"/>
                <w:szCs w:val="20"/>
              </w:rPr>
              <w:t>Altura</w:t>
            </w:r>
            <w:r w:rsidRPr="00AA7DAE">
              <w:rPr>
                <w:rFonts w:ascii="Arial" w:eastAsia="Arial" w:hAnsi="Arial" w:cs="Arial"/>
                <w:sz w:val="20"/>
                <w:szCs w:val="20"/>
              </w:rPr>
              <w:t>: 15 a 25 cm.  Pronta para plantio.</w:t>
            </w:r>
          </w:p>
        </w:tc>
        <w:tc>
          <w:tcPr>
            <w:tcW w:w="567" w:type="dxa"/>
          </w:tcPr>
          <w:p w14:paraId="18A54C67"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1870C9B0"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39F6163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3,83</w:t>
            </w:r>
          </w:p>
        </w:tc>
        <w:tc>
          <w:tcPr>
            <w:tcW w:w="1559" w:type="dxa"/>
          </w:tcPr>
          <w:p w14:paraId="30C00FE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3.064,00</w:t>
            </w:r>
          </w:p>
        </w:tc>
      </w:tr>
      <w:tr w:rsidR="006D315D" w:rsidRPr="00AA7DAE" w14:paraId="69D89CDF" w14:textId="77777777" w:rsidTr="0083344D">
        <w:tc>
          <w:tcPr>
            <w:tcW w:w="710" w:type="dxa"/>
          </w:tcPr>
          <w:p w14:paraId="72C76FC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14</w:t>
            </w:r>
          </w:p>
        </w:tc>
        <w:tc>
          <w:tcPr>
            <w:tcW w:w="4394" w:type="dxa"/>
          </w:tcPr>
          <w:p w14:paraId="68187D89"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MUDAS DE FLOR LANTANA.</w:t>
            </w:r>
          </w:p>
          <w:p w14:paraId="0E94D301"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Cs/>
                <w:sz w:val="20"/>
                <w:szCs w:val="20"/>
              </w:rPr>
              <w:t>Nome científico:</w:t>
            </w:r>
            <w:r w:rsidRPr="00AA7DAE">
              <w:rPr>
                <w:rFonts w:ascii="Arial" w:eastAsia="Arial" w:hAnsi="Arial" w:cs="Arial"/>
                <w:bCs/>
                <w:i/>
                <w:iCs/>
                <w:sz w:val="20"/>
                <w:szCs w:val="20"/>
              </w:rPr>
              <w:t xml:space="preserve"> </w:t>
            </w:r>
            <w:r w:rsidRPr="00AA7DAE">
              <w:rPr>
                <w:rFonts w:ascii="Arial" w:eastAsia="Arial" w:hAnsi="Arial" w:cs="Arial"/>
                <w:bCs/>
                <w:i/>
                <w:iCs/>
                <w:sz w:val="20"/>
                <w:szCs w:val="20"/>
                <w:lang w:val="pt-PT"/>
              </w:rPr>
              <w:t xml:space="preserve">Euphorbia Leucocephala, </w:t>
            </w:r>
          </w:p>
          <w:p w14:paraId="176F211E" w14:textId="48EC859F" w:rsidR="006D315D" w:rsidRPr="00AA7DAE" w:rsidRDefault="006D315D" w:rsidP="00E573AB">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 xml:space="preserve">Nomes </w:t>
            </w:r>
            <w:r w:rsidRPr="00AA7DAE">
              <w:rPr>
                <w:rFonts w:ascii="Arial" w:eastAsia="Arial" w:hAnsi="Arial" w:cs="Arial"/>
                <w:bCs/>
                <w:i/>
                <w:iCs/>
                <w:sz w:val="20"/>
                <w:szCs w:val="20"/>
              </w:rPr>
              <w:t>Popular:</w:t>
            </w:r>
            <w:r w:rsidRPr="00AA7DAE">
              <w:rPr>
                <w:rFonts w:ascii="Arial" w:eastAsia="Arial" w:hAnsi="Arial" w:cs="Arial"/>
                <w:b/>
                <w:bCs/>
                <w:i/>
                <w:iCs/>
                <w:sz w:val="20"/>
                <w:szCs w:val="20"/>
              </w:rPr>
              <w:t xml:space="preserve"> </w:t>
            </w:r>
            <w:r w:rsidRPr="00AA7DAE">
              <w:rPr>
                <w:rFonts w:ascii="Arial" w:eastAsia="Arial" w:hAnsi="Arial" w:cs="Arial"/>
                <w:i/>
                <w:iCs/>
                <w:sz w:val="20"/>
                <w:szCs w:val="20"/>
              </w:rPr>
              <w:t>Lantana</w:t>
            </w:r>
            <w:r w:rsidR="005F0836" w:rsidRPr="00AA7DAE">
              <w:rPr>
                <w:rFonts w:ascii="Arial" w:eastAsia="Arial" w:hAnsi="Arial" w:cs="Arial"/>
                <w:i/>
                <w:iCs/>
                <w:sz w:val="20"/>
                <w:szCs w:val="20"/>
              </w:rPr>
              <w:t>.</w:t>
            </w:r>
            <w:r w:rsidRPr="00AA7DAE">
              <w:rPr>
                <w:rFonts w:ascii="Arial" w:eastAsia="Arial" w:hAnsi="Arial" w:cs="Arial"/>
                <w:i/>
                <w:iCs/>
                <w:sz w:val="20"/>
                <w:szCs w:val="20"/>
              </w:rPr>
              <w:t xml:space="preserve"> </w:t>
            </w:r>
            <w:r w:rsidRPr="00AA7DAE">
              <w:rPr>
                <w:rFonts w:ascii="Arial" w:eastAsia="Arial" w:hAnsi="Arial" w:cs="Arial"/>
                <w:iCs/>
                <w:sz w:val="20"/>
                <w:szCs w:val="20"/>
              </w:rPr>
              <w:t xml:space="preserve">Altura: </w:t>
            </w:r>
            <w:r w:rsidRPr="00AA7DAE">
              <w:rPr>
                <w:rFonts w:ascii="Arial" w:eastAsia="Arial" w:hAnsi="Arial" w:cs="Arial"/>
                <w:sz w:val="20"/>
                <w:szCs w:val="20"/>
              </w:rPr>
              <w:t xml:space="preserve"> 15 a 25 cm. </w:t>
            </w:r>
          </w:p>
          <w:p w14:paraId="1D56276F"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sz w:val="20"/>
                <w:szCs w:val="20"/>
              </w:rPr>
              <w:t>Pronta para plantio.</w:t>
            </w:r>
          </w:p>
        </w:tc>
        <w:tc>
          <w:tcPr>
            <w:tcW w:w="567" w:type="dxa"/>
          </w:tcPr>
          <w:p w14:paraId="0D339542"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0EF1C6D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78" w:type="dxa"/>
            <w:gridSpan w:val="2"/>
          </w:tcPr>
          <w:p w14:paraId="6C65F2F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R$:1,70</w:t>
            </w:r>
          </w:p>
        </w:tc>
        <w:tc>
          <w:tcPr>
            <w:tcW w:w="1559" w:type="dxa"/>
          </w:tcPr>
          <w:p w14:paraId="1E276EF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R$:1.700,00</w:t>
            </w:r>
          </w:p>
        </w:tc>
      </w:tr>
      <w:tr w:rsidR="006D315D" w:rsidRPr="00AA7DAE" w14:paraId="24129816" w14:textId="77777777" w:rsidTr="0083344D">
        <w:tc>
          <w:tcPr>
            <w:tcW w:w="710" w:type="dxa"/>
          </w:tcPr>
          <w:p w14:paraId="3606F81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15</w:t>
            </w:r>
          </w:p>
        </w:tc>
        <w:tc>
          <w:tcPr>
            <w:tcW w:w="4394" w:type="dxa"/>
          </w:tcPr>
          <w:p w14:paraId="44698053"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MUDAS DE BEIJINHO SORTIDO</w:t>
            </w:r>
          </w:p>
          <w:p w14:paraId="4C12A387" w14:textId="16FFECBF" w:rsidR="006D315D" w:rsidRPr="00AA7DAE" w:rsidRDefault="006D315D" w:rsidP="005F0836">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Nome cientifico:</w:t>
            </w:r>
            <w:r w:rsidRPr="00AA7DAE">
              <w:rPr>
                <w:rFonts w:ascii="Arial" w:eastAsia="Arial" w:hAnsi="Arial" w:cs="Arial"/>
                <w:b/>
                <w:sz w:val="20"/>
                <w:szCs w:val="20"/>
              </w:rPr>
              <w:t xml:space="preserve"> </w:t>
            </w:r>
            <w:r w:rsidRPr="00AA7DAE">
              <w:rPr>
                <w:rFonts w:ascii="Arial" w:eastAsia="Arial" w:hAnsi="Arial" w:cs="Arial"/>
                <w:bCs/>
                <w:i/>
                <w:iCs/>
                <w:sz w:val="20"/>
                <w:szCs w:val="20"/>
              </w:rPr>
              <w:t>Impatiens Walleriana Balsamina</w:t>
            </w:r>
            <w:r w:rsidR="005F0836" w:rsidRPr="00AA7DAE">
              <w:rPr>
                <w:rFonts w:ascii="Arial" w:eastAsia="Arial" w:hAnsi="Arial" w:cs="Arial"/>
                <w:bCs/>
                <w:i/>
                <w:iCs/>
                <w:sz w:val="20"/>
                <w:szCs w:val="20"/>
              </w:rPr>
              <w:t xml:space="preserve">. </w:t>
            </w:r>
            <w:r w:rsidRPr="00AA7DAE">
              <w:rPr>
                <w:rFonts w:ascii="Arial" w:eastAsia="Arial" w:hAnsi="Arial" w:cs="Arial"/>
                <w:sz w:val="20"/>
                <w:szCs w:val="20"/>
              </w:rPr>
              <w:t>Pronta para plantio</w:t>
            </w:r>
          </w:p>
        </w:tc>
        <w:tc>
          <w:tcPr>
            <w:tcW w:w="567" w:type="dxa"/>
          </w:tcPr>
          <w:p w14:paraId="02184179"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779460BF"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78" w:type="dxa"/>
            <w:gridSpan w:val="2"/>
          </w:tcPr>
          <w:p w14:paraId="12507C8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1,77</w:t>
            </w:r>
          </w:p>
        </w:tc>
        <w:tc>
          <w:tcPr>
            <w:tcW w:w="1559" w:type="dxa"/>
          </w:tcPr>
          <w:p w14:paraId="34C5D1E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1.770,00</w:t>
            </w:r>
          </w:p>
        </w:tc>
      </w:tr>
      <w:tr w:rsidR="006D315D" w:rsidRPr="00AA7DAE" w14:paraId="3811393D" w14:textId="77777777" w:rsidTr="0083344D">
        <w:tc>
          <w:tcPr>
            <w:tcW w:w="710" w:type="dxa"/>
          </w:tcPr>
          <w:p w14:paraId="78613F8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16</w:t>
            </w:r>
          </w:p>
        </w:tc>
        <w:tc>
          <w:tcPr>
            <w:tcW w:w="4394" w:type="dxa"/>
          </w:tcPr>
          <w:p w14:paraId="45D03A4C"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MUDAS SALVIA VERMELHA,</w:t>
            </w:r>
          </w:p>
          <w:p w14:paraId="60595E6F" w14:textId="3A3C91E9" w:rsidR="006D315D" w:rsidRPr="00AA7DAE" w:rsidRDefault="006D315D" w:rsidP="00E573AB">
            <w:pPr>
              <w:tabs>
                <w:tab w:val="left" w:pos="1468"/>
              </w:tabs>
              <w:spacing w:line="276" w:lineRule="auto"/>
              <w:ind w:leftChars="70" w:left="154" w:firstLineChars="0" w:firstLine="0"/>
              <w:jc w:val="both"/>
              <w:rPr>
                <w:rFonts w:ascii="Arial" w:eastAsia="Arial" w:hAnsi="Arial" w:cs="Arial"/>
                <w:bCs/>
                <w:sz w:val="20"/>
                <w:szCs w:val="20"/>
              </w:rPr>
            </w:pPr>
            <w:r w:rsidRPr="00AA7DAE">
              <w:rPr>
                <w:rFonts w:ascii="Arial" w:eastAsia="Arial" w:hAnsi="Arial" w:cs="Arial"/>
                <w:sz w:val="20"/>
                <w:szCs w:val="20"/>
              </w:rPr>
              <w:t>Nome cientifico:</w:t>
            </w:r>
            <w:r w:rsidRPr="00AA7DAE">
              <w:rPr>
                <w:rFonts w:ascii="Arial" w:eastAsia="Arial" w:hAnsi="Arial" w:cs="Arial"/>
                <w:b/>
                <w:sz w:val="20"/>
                <w:szCs w:val="20"/>
              </w:rPr>
              <w:t xml:space="preserve">  </w:t>
            </w:r>
            <w:r w:rsidRPr="00AA7DAE">
              <w:rPr>
                <w:rFonts w:ascii="Arial" w:eastAsia="Arial" w:hAnsi="Arial" w:cs="Arial"/>
                <w:bCs/>
                <w:i/>
                <w:iCs/>
                <w:sz w:val="20"/>
                <w:szCs w:val="20"/>
              </w:rPr>
              <w:t>Salvia Splendens</w:t>
            </w:r>
            <w:r w:rsidRPr="00AA7DAE">
              <w:rPr>
                <w:rFonts w:ascii="Arial" w:eastAsia="Arial" w:hAnsi="Arial" w:cs="Arial"/>
                <w:bCs/>
                <w:sz w:val="20"/>
                <w:szCs w:val="20"/>
              </w:rPr>
              <w:t xml:space="preserve"> </w:t>
            </w:r>
            <w:r w:rsidR="009A364C" w:rsidRPr="00AA7DAE">
              <w:rPr>
                <w:rFonts w:ascii="Arial" w:eastAsia="Arial" w:hAnsi="Arial" w:cs="Arial"/>
                <w:bCs/>
                <w:sz w:val="20"/>
                <w:szCs w:val="20"/>
              </w:rPr>
              <w:t>.</w:t>
            </w:r>
          </w:p>
          <w:p w14:paraId="5F88A695"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sz w:val="20"/>
                <w:szCs w:val="20"/>
              </w:rPr>
              <w:t>Pronta para plantio</w:t>
            </w:r>
          </w:p>
        </w:tc>
        <w:tc>
          <w:tcPr>
            <w:tcW w:w="567" w:type="dxa"/>
          </w:tcPr>
          <w:p w14:paraId="186B8F4D"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7165496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55BDB26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R$:3,99</w:t>
            </w:r>
          </w:p>
        </w:tc>
        <w:tc>
          <w:tcPr>
            <w:tcW w:w="1559" w:type="dxa"/>
          </w:tcPr>
          <w:p w14:paraId="69713BD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R$:3.192,00</w:t>
            </w:r>
          </w:p>
        </w:tc>
      </w:tr>
      <w:tr w:rsidR="006D315D" w:rsidRPr="00AA7DAE" w14:paraId="7EE30FCA" w14:textId="77777777" w:rsidTr="0083344D">
        <w:tc>
          <w:tcPr>
            <w:tcW w:w="710" w:type="dxa"/>
          </w:tcPr>
          <w:p w14:paraId="07CDB15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17</w:t>
            </w:r>
          </w:p>
        </w:tc>
        <w:tc>
          <w:tcPr>
            <w:tcW w:w="4394" w:type="dxa"/>
          </w:tcPr>
          <w:p w14:paraId="79199B84"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HUMUS – </w:t>
            </w:r>
            <w:r w:rsidRPr="00AA7DAE">
              <w:rPr>
                <w:rFonts w:ascii="Arial" w:eastAsia="Arial" w:hAnsi="Arial" w:cs="Arial"/>
                <w:bCs/>
                <w:sz w:val="20"/>
                <w:szCs w:val="20"/>
              </w:rPr>
              <w:t>SACO DE 25 KG.</w:t>
            </w:r>
          </w:p>
        </w:tc>
        <w:tc>
          <w:tcPr>
            <w:tcW w:w="567" w:type="dxa"/>
          </w:tcPr>
          <w:p w14:paraId="666FFE47"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717AD63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w:t>
            </w:r>
          </w:p>
        </w:tc>
        <w:tc>
          <w:tcPr>
            <w:tcW w:w="1578" w:type="dxa"/>
            <w:gridSpan w:val="2"/>
          </w:tcPr>
          <w:p w14:paraId="1078CF7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30,64</w:t>
            </w:r>
          </w:p>
        </w:tc>
        <w:tc>
          <w:tcPr>
            <w:tcW w:w="1559" w:type="dxa"/>
          </w:tcPr>
          <w:p w14:paraId="05BB561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612,80</w:t>
            </w:r>
          </w:p>
        </w:tc>
      </w:tr>
      <w:tr w:rsidR="006D315D" w:rsidRPr="00AA7DAE" w14:paraId="58BE964E" w14:textId="77777777" w:rsidTr="0083344D">
        <w:tc>
          <w:tcPr>
            <w:tcW w:w="710" w:type="dxa"/>
          </w:tcPr>
          <w:p w14:paraId="67E1AB3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18</w:t>
            </w:r>
          </w:p>
        </w:tc>
        <w:tc>
          <w:tcPr>
            <w:tcW w:w="4394" w:type="dxa"/>
          </w:tcPr>
          <w:p w14:paraId="57737B42"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bCs/>
                <w:sz w:val="20"/>
                <w:szCs w:val="20"/>
              </w:rPr>
              <w:t xml:space="preserve">MUDAS DE COUVE </w:t>
            </w:r>
            <w:r w:rsidRPr="00AA7DAE">
              <w:rPr>
                <w:rFonts w:ascii="Arial" w:eastAsia="Arial" w:hAnsi="Arial" w:cs="Arial"/>
                <w:sz w:val="20"/>
                <w:szCs w:val="20"/>
              </w:rPr>
              <w:t>(Pronta para plantio)</w:t>
            </w:r>
          </w:p>
        </w:tc>
        <w:tc>
          <w:tcPr>
            <w:tcW w:w="567" w:type="dxa"/>
          </w:tcPr>
          <w:p w14:paraId="044C77FC"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04A3AC55"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78" w:type="dxa"/>
            <w:gridSpan w:val="2"/>
          </w:tcPr>
          <w:p w14:paraId="1616EBA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R$:1,00</w:t>
            </w:r>
          </w:p>
        </w:tc>
        <w:tc>
          <w:tcPr>
            <w:tcW w:w="1559" w:type="dxa"/>
          </w:tcPr>
          <w:p w14:paraId="085C51E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R$:800,00</w:t>
            </w:r>
          </w:p>
        </w:tc>
      </w:tr>
      <w:tr w:rsidR="006D315D" w:rsidRPr="00AA7DAE" w14:paraId="001774B5" w14:textId="77777777" w:rsidTr="0083344D">
        <w:tc>
          <w:tcPr>
            <w:tcW w:w="710" w:type="dxa"/>
          </w:tcPr>
          <w:p w14:paraId="22991F8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19</w:t>
            </w:r>
          </w:p>
        </w:tc>
        <w:tc>
          <w:tcPr>
            <w:tcW w:w="4394" w:type="dxa"/>
          </w:tcPr>
          <w:p w14:paraId="675C4FAB"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MAXIXE </w:t>
            </w:r>
            <w:r w:rsidRPr="00AA7DAE">
              <w:rPr>
                <w:rFonts w:ascii="Arial" w:eastAsia="Arial" w:hAnsi="Arial" w:cs="Arial"/>
                <w:sz w:val="20"/>
                <w:szCs w:val="20"/>
              </w:rPr>
              <w:t>(Pronta para plantio)</w:t>
            </w:r>
          </w:p>
        </w:tc>
        <w:tc>
          <w:tcPr>
            <w:tcW w:w="567" w:type="dxa"/>
          </w:tcPr>
          <w:p w14:paraId="5B693F17"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74" w:type="dxa"/>
          </w:tcPr>
          <w:p w14:paraId="6FA64BBD"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700</w:t>
            </w:r>
          </w:p>
        </w:tc>
        <w:tc>
          <w:tcPr>
            <w:tcW w:w="1578" w:type="dxa"/>
            <w:gridSpan w:val="2"/>
          </w:tcPr>
          <w:p w14:paraId="59B4919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1,50</w:t>
            </w:r>
          </w:p>
        </w:tc>
        <w:tc>
          <w:tcPr>
            <w:tcW w:w="1559" w:type="dxa"/>
          </w:tcPr>
          <w:p w14:paraId="7F411D8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1.050,00</w:t>
            </w:r>
          </w:p>
        </w:tc>
      </w:tr>
      <w:tr w:rsidR="00BA6B47" w:rsidRPr="00AA7DAE" w14:paraId="4696F6D2" w14:textId="77777777" w:rsidTr="0083344D">
        <w:tc>
          <w:tcPr>
            <w:tcW w:w="710" w:type="dxa"/>
          </w:tcPr>
          <w:p w14:paraId="1EE4E62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20</w:t>
            </w:r>
          </w:p>
        </w:tc>
        <w:tc>
          <w:tcPr>
            <w:tcW w:w="4394" w:type="dxa"/>
          </w:tcPr>
          <w:p w14:paraId="4E5E0198"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ABORINHA DE TRONCO CASERTA </w:t>
            </w:r>
            <w:r w:rsidRPr="00AA7DAE">
              <w:rPr>
                <w:rFonts w:ascii="Arial" w:eastAsia="Arial" w:hAnsi="Arial" w:cs="Arial"/>
                <w:sz w:val="20"/>
                <w:szCs w:val="20"/>
              </w:rPr>
              <w:t>(Pronta para plantio)</w:t>
            </w:r>
          </w:p>
        </w:tc>
        <w:tc>
          <w:tcPr>
            <w:tcW w:w="567" w:type="dxa"/>
          </w:tcPr>
          <w:p w14:paraId="076FF7C4"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6D80E1FB"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700</w:t>
            </w:r>
          </w:p>
        </w:tc>
        <w:tc>
          <w:tcPr>
            <w:tcW w:w="1560" w:type="dxa"/>
          </w:tcPr>
          <w:p w14:paraId="046A5AD7"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7F2B98E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R$:1.050,00</w:t>
            </w:r>
          </w:p>
        </w:tc>
      </w:tr>
      <w:tr w:rsidR="00BA6B47" w:rsidRPr="00AA7DAE" w14:paraId="26083FDF" w14:textId="77777777" w:rsidTr="0083344D">
        <w:tc>
          <w:tcPr>
            <w:tcW w:w="710" w:type="dxa"/>
          </w:tcPr>
          <w:p w14:paraId="2887A2A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21</w:t>
            </w:r>
          </w:p>
        </w:tc>
        <w:tc>
          <w:tcPr>
            <w:tcW w:w="4394" w:type="dxa"/>
          </w:tcPr>
          <w:p w14:paraId="76774AF0" w14:textId="2960BEDD"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PEPINO SMR 58 </w:t>
            </w:r>
            <w:r w:rsidRPr="00AA7DAE">
              <w:rPr>
                <w:rFonts w:ascii="Arial" w:eastAsia="Arial" w:hAnsi="Arial" w:cs="Arial"/>
                <w:bCs/>
                <w:sz w:val="20"/>
                <w:szCs w:val="20"/>
              </w:rPr>
              <w:t xml:space="preserve">para </w:t>
            </w:r>
            <w:r w:rsidR="009A364C" w:rsidRPr="00AA7DAE">
              <w:rPr>
                <w:rFonts w:ascii="Arial" w:eastAsia="Arial" w:hAnsi="Arial" w:cs="Arial"/>
                <w:bCs/>
                <w:sz w:val="20"/>
                <w:szCs w:val="20"/>
              </w:rPr>
              <w:t xml:space="preserve"> c</w:t>
            </w:r>
            <w:r w:rsidRPr="00AA7DAE">
              <w:rPr>
                <w:rFonts w:ascii="Arial" w:eastAsia="Arial" w:hAnsi="Arial" w:cs="Arial"/>
                <w:bCs/>
                <w:sz w:val="20"/>
                <w:szCs w:val="20"/>
              </w:rPr>
              <w:t>onserva,</w:t>
            </w:r>
            <w:r w:rsidRPr="00AA7DAE">
              <w:rPr>
                <w:rFonts w:ascii="Arial" w:eastAsia="Arial" w:hAnsi="Arial" w:cs="Arial"/>
                <w:b/>
                <w:sz w:val="20"/>
                <w:szCs w:val="20"/>
              </w:rPr>
              <w:t xml:space="preserve"> </w:t>
            </w:r>
            <w:r w:rsidRPr="00AA7DAE">
              <w:rPr>
                <w:rFonts w:ascii="Arial" w:eastAsia="Arial" w:hAnsi="Arial" w:cs="Arial"/>
                <w:sz w:val="20"/>
                <w:szCs w:val="20"/>
              </w:rPr>
              <w:t>(Pronta para plantio</w:t>
            </w:r>
            <w:r w:rsidR="00EC0F41" w:rsidRPr="00AA7DAE">
              <w:rPr>
                <w:rFonts w:ascii="Arial" w:eastAsia="Arial" w:hAnsi="Arial" w:cs="Arial"/>
                <w:sz w:val="20"/>
                <w:szCs w:val="20"/>
              </w:rPr>
              <w:t>)</w:t>
            </w:r>
          </w:p>
        </w:tc>
        <w:tc>
          <w:tcPr>
            <w:tcW w:w="567" w:type="dxa"/>
          </w:tcPr>
          <w:p w14:paraId="5982BF77"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07F80FD3"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60" w:type="dxa"/>
          </w:tcPr>
          <w:p w14:paraId="5283D217"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261F9E4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1.200,00</w:t>
            </w:r>
          </w:p>
        </w:tc>
      </w:tr>
      <w:tr w:rsidR="00BA6B47" w:rsidRPr="00AA7DAE" w14:paraId="1B355C0A" w14:textId="77777777" w:rsidTr="0083344D">
        <w:tc>
          <w:tcPr>
            <w:tcW w:w="710" w:type="dxa"/>
          </w:tcPr>
          <w:p w14:paraId="2587105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22</w:t>
            </w:r>
          </w:p>
        </w:tc>
        <w:tc>
          <w:tcPr>
            <w:tcW w:w="4394" w:type="dxa"/>
          </w:tcPr>
          <w:p w14:paraId="498A107A"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JILÓ MORRO REDONDO </w:t>
            </w:r>
            <w:r w:rsidRPr="00AA7DAE">
              <w:rPr>
                <w:rFonts w:ascii="Arial" w:eastAsia="Arial" w:hAnsi="Arial" w:cs="Arial"/>
                <w:sz w:val="20"/>
                <w:szCs w:val="20"/>
              </w:rPr>
              <w:t>(Pronta para plantio)</w:t>
            </w:r>
          </w:p>
        </w:tc>
        <w:tc>
          <w:tcPr>
            <w:tcW w:w="567" w:type="dxa"/>
          </w:tcPr>
          <w:p w14:paraId="50A6E75E"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2E06F331"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60" w:type="dxa"/>
          </w:tcPr>
          <w:p w14:paraId="5BAC63C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7F7DE13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R$:1.200,00</w:t>
            </w:r>
          </w:p>
        </w:tc>
      </w:tr>
      <w:tr w:rsidR="00BA6B47" w:rsidRPr="00AA7DAE" w14:paraId="14B3A0F3" w14:textId="77777777" w:rsidTr="0083344D">
        <w:tc>
          <w:tcPr>
            <w:tcW w:w="710" w:type="dxa"/>
          </w:tcPr>
          <w:p w14:paraId="69189E8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23</w:t>
            </w:r>
          </w:p>
        </w:tc>
        <w:tc>
          <w:tcPr>
            <w:tcW w:w="4394" w:type="dxa"/>
          </w:tcPr>
          <w:p w14:paraId="7085C7E0"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RÚCULA DONATELLA </w:t>
            </w:r>
            <w:r w:rsidRPr="00AA7DAE">
              <w:rPr>
                <w:rFonts w:ascii="Arial" w:eastAsia="Arial" w:hAnsi="Arial" w:cs="Arial"/>
                <w:sz w:val="20"/>
                <w:szCs w:val="20"/>
              </w:rPr>
              <w:t>(Pronta para plantio)</w:t>
            </w:r>
          </w:p>
        </w:tc>
        <w:tc>
          <w:tcPr>
            <w:tcW w:w="567" w:type="dxa"/>
          </w:tcPr>
          <w:p w14:paraId="5751D6BB"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79A7B599"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31EE9D7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1,00</w:t>
            </w:r>
          </w:p>
        </w:tc>
        <w:tc>
          <w:tcPr>
            <w:tcW w:w="1559" w:type="dxa"/>
          </w:tcPr>
          <w:p w14:paraId="2A1C249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1.000,00</w:t>
            </w:r>
          </w:p>
        </w:tc>
      </w:tr>
      <w:tr w:rsidR="00BA6B47" w:rsidRPr="00AA7DAE" w14:paraId="467E8300" w14:textId="77777777" w:rsidTr="0083344D">
        <w:tc>
          <w:tcPr>
            <w:tcW w:w="710" w:type="dxa"/>
          </w:tcPr>
          <w:p w14:paraId="4A324EB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24</w:t>
            </w:r>
          </w:p>
        </w:tc>
        <w:tc>
          <w:tcPr>
            <w:tcW w:w="4394" w:type="dxa"/>
          </w:tcPr>
          <w:p w14:paraId="07018990"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CEBOLA CRIOULA </w:t>
            </w:r>
            <w:r w:rsidRPr="00AA7DAE">
              <w:rPr>
                <w:rFonts w:ascii="Arial" w:eastAsia="Arial" w:hAnsi="Arial" w:cs="Arial"/>
                <w:sz w:val="20"/>
                <w:szCs w:val="20"/>
              </w:rPr>
              <w:t>(Pronta para plantio</w:t>
            </w:r>
          </w:p>
        </w:tc>
        <w:tc>
          <w:tcPr>
            <w:tcW w:w="567" w:type="dxa"/>
          </w:tcPr>
          <w:p w14:paraId="610701B2"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64D90631"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60" w:type="dxa"/>
          </w:tcPr>
          <w:p w14:paraId="74CF81A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57ADED8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R$:1.200,00</w:t>
            </w:r>
          </w:p>
        </w:tc>
      </w:tr>
      <w:tr w:rsidR="00BA6B47" w:rsidRPr="00AA7DAE" w14:paraId="51A2DEF5" w14:textId="77777777" w:rsidTr="0083344D">
        <w:tc>
          <w:tcPr>
            <w:tcW w:w="710" w:type="dxa"/>
          </w:tcPr>
          <w:p w14:paraId="7E7475D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25</w:t>
            </w:r>
          </w:p>
        </w:tc>
        <w:tc>
          <w:tcPr>
            <w:tcW w:w="4394" w:type="dxa"/>
          </w:tcPr>
          <w:p w14:paraId="54DA511D" w14:textId="31620F1D"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MANJERICÃO </w:t>
            </w:r>
            <w:r w:rsidRPr="00AA7DAE">
              <w:rPr>
                <w:rFonts w:ascii="Arial" w:eastAsia="Arial" w:hAnsi="Arial" w:cs="Arial"/>
                <w:sz w:val="20"/>
                <w:szCs w:val="20"/>
              </w:rPr>
              <w:t>(Pronta para plantio</w:t>
            </w:r>
            <w:r w:rsidR="00EC0F41" w:rsidRPr="00AA7DAE">
              <w:rPr>
                <w:rFonts w:ascii="Arial" w:eastAsia="Arial" w:hAnsi="Arial" w:cs="Arial"/>
                <w:sz w:val="20"/>
                <w:szCs w:val="20"/>
              </w:rPr>
              <w:t>)</w:t>
            </w:r>
          </w:p>
        </w:tc>
        <w:tc>
          <w:tcPr>
            <w:tcW w:w="567" w:type="dxa"/>
          </w:tcPr>
          <w:p w14:paraId="5666976E"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38CC4542"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60" w:type="dxa"/>
          </w:tcPr>
          <w:p w14:paraId="0F89B6D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1,19</w:t>
            </w:r>
          </w:p>
        </w:tc>
        <w:tc>
          <w:tcPr>
            <w:tcW w:w="1559" w:type="dxa"/>
          </w:tcPr>
          <w:p w14:paraId="313822F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952,00</w:t>
            </w:r>
          </w:p>
        </w:tc>
      </w:tr>
      <w:tr w:rsidR="00BA6B47" w:rsidRPr="00AA7DAE" w14:paraId="53D0A7F7" w14:textId="77777777" w:rsidTr="0083344D">
        <w:tc>
          <w:tcPr>
            <w:tcW w:w="710" w:type="dxa"/>
          </w:tcPr>
          <w:p w14:paraId="70504CC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26</w:t>
            </w:r>
          </w:p>
        </w:tc>
        <w:tc>
          <w:tcPr>
            <w:tcW w:w="4394" w:type="dxa"/>
          </w:tcPr>
          <w:p w14:paraId="539F083F"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TOMATE CEREJA SAMAMBAIA </w:t>
            </w:r>
            <w:r w:rsidRPr="00AA7DAE">
              <w:rPr>
                <w:rFonts w:ascii="Arial" w:eastAsia="Arial" w:hAnsi="Arial" w:cs="Arial"/>
                <w:sz w:val="20"/>
                <w:szCs w:val="20"/>
              </w:rPr>
              <w:t>(Pronta para plantio)</w:t>
            </w:r>
          </w:p>
        </w:tc>
        <w:tc>
          <w:tcPr>
            <w:tcW w:w="567" w:type="dxa"/>
          </w:tcPr>
          <w:p w14:paraId="170C4682"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CF9B91A"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800</w:t>
            </w:r>
          </w:p>
        </w:tc>
        <w:tc>
          <w:tcPr>
            <w:tcW w:w="1560" w:type="dxa"/>
          </w:tcPr>
          <w:p w14:paraId="233EE60D"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R$:1,32</w:t>
            </w:r>
          </w:p>
        </w:tc>
        <w:tc>
          <w:tcPr>
            <w:tcW w:w="1559" w:type="dxa"/>
          </w:tcPr>
          <w:p w14:paraId="3F0C3EC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R$:1.056,00</w:t>
            </w:r>
          </w:p>
        </w:tc>
      </w:tr>
      <w:tr w:rsidR="00BA6B47" w:rsidRPr="00AA7DAE" w14:paraId="1EADF1BC" w14:textId="77777777" w:rsidTr="0083344D">
        <w:tc>
          <w:tcPr>
            <w:tcW w:w="710" w:type="dxa"/>
          </w:tcPr>
          <w:p w14:paraId="06C8828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27</w:t>
            </w:r>
          </w:p>
        </w:tc>
        <w:tc>
          <w:tcPr>
            <w:tcW w:w="4394" w:type="dxa"/>
          </w:tcPr>
          <w:p w14:paraId="5543452F"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ABOBRINHA CASERTA ITALIANA </w:t>
            </w:r>
            <w:r w:rsidRPr="00AA7DAE">
              <w:rPr>
                <w:rFonts w:ascii="Arial" w:eastAsia="Arial" w:hAnsi="Arial" w:cs="Arial"/>
                <w:sz w:val="20"/>
                <w:szCs w:val="20"/>
              </w:rPr>
              <w:t>(Pronta para plantio)</w:t>
            </w:r>
          </w:p>
        </w:tc>
        <w:tc>
          <w:tcPr>
            <w:tcW w:w="567" w:type="dxa"/>
          </w:tcPr>
          <w:p w14:paraId="10C2105E"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7FFA960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500</w:t>
            </w:r>
          </w:p>
        </w:tc>
        <w:tc>
          <w:tcPr>
            <w:tcW w:w="1560" w:type="dxa"/>
          </w:tcPr>
          <w:p w14:paraId="4B5A670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1,87</w:t>
            </w:r>
          </w:p>
        </w:tc>
        <w:tc>
          <w:tcPr>
            <w:tcW w:w="1559" w:type="dxa"/>
          </w:tcPr>
          <w:p w14:paraId="662E70E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935,00</w:t>
            </w:r>
          </w:p>
        </w:tc>
      </w:tr>
      <w:tr w:rsidR="00BA6B47" w:rsidRPr="00AA7DAE" w14:paraId="285848C4" w14:textId="77777777" w:rsidTr="0083344D">
        <w:tc>
          <w:tcPr>
            <w:tcW w:w="710" w:type="dxa"/>
          </w:tcPr>
          <w:p w14:paraId="121F8C6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28</w:t>
            </w:r>
          </w:p>
        </w:tc>
        <w:tc>
          <w:tcPr>
            <w:tcW w:w="4394" w:type="dxa"/>
          </w:tcPr>
          <w:p w14:paraId="5F59C306"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CEBOLINHA VERDE PARA TEMPERO </w:t>
            </w:r>
            <w:r w:rsidRPr="00AA7DAE">
              <w:rPr>
                <w:rFonts w:ascii="Arial" w:eastAsia="Arial" w:hAnsi="Arial" w:cs="Arial"/>
                <w:sz w:val="20"/>
                <w:szCs w:val="20"/>
              </w:rPr>
              <w:t>(Pronta para plantio)</w:t>
            </w:r>
          </w:p>
        </w:tc>
        <w:tc>
          <w:tcPr>
            <w:tcW w:w="567" w:type="dxa"/>
          </w:tcPr>
          <w:p w14:paraId="119BB033"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1CC3410A"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09A2CC1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R$:1,02</w:t>
            </w:r>
          </w:p>
        </w:tc>
        <w:tc>
          <w:tcPr>
            <w:tcW w:w="1559" w:type="dxa"/>
          </w:tcPr>
          <w:p w14:paraId="457B5AD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R$:1.020,00</w:t>
            </w:r>
          </w:p>
        </w:tc>
      </w:tr>
      <w:tr w:rsidR="00BA6B47" w:rsidRPr="00AA7DAE" w14:paraId="400570AD" w14:textId="77777777" w:rsidTr="0083344D">
        <w:tc>
          <w:tcPr>
            <w:tcW w:w="710" w:type="dxa"/>
          </w:tcPr>
          <w:p w14:paraId="5DEC413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29</w:t>
            </w:r>
          </w:p>
        </w:tc>
        <w:tc>
          <w:tcPr>
            <w:tcW w:w="4394" w:type="dxa"/>
          </w:tcPr>
          <w:p w14:paraId="4B8E0BA2"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RÚCULA FOLHA LARGA </w:t>
            </w:r>
            <w:r w:rsidRPr="00AA7DAE">
              <w:rPr>
                <w:rFonts w:ascii="Arial" w:eastAsia="Arial" w:hAnsi="Arial" w:cs="Arial"/>
                <w:sz w:val="20"/>
                <w:szCs w:val="20"/>
              </w:rPr>
              <w:t>(Pronta para plantio)</w:t>
            </w:r>
          </w:p>
        </w:tc>
        <w:tc>
          <w:tcPr>
            <w:tcW w:w="567" w:type="dxa"/>
          </w:tcPr>
          <w:p w14:paraId="236111FB"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5DFB92A3"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1.500</w:t>
            </w:r>
          </w:p>
        </w:tc>
        <w:tc>
          <w:tcPr>
            <w:tcW w:w="1560" w:type="dxa"/>
          </w:tcPr>
          <w:p w14:paraId="173569D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1,00</w:t>
            </w:r>
          </w:p>
        </w:tc>
        <w:tc>
          <w:tcPr>
            <w:tcW w:w="1559" w:type="dxa"/>
          </w:tcPr>
          <w:p w14:paraId="772ACCF3"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1.500,00</w:t>
            </w:r>
          </w:p>
        </w:tc>
      </w:tr>
      <w:tr w:rsidR="00BA6B47" w:rsidRPr="00AA7DAE" w14:paraId="6C9299DF" w14:textId="77777777" w:rsidTr="0083344D">
        <w:tc>
          <w:tcPr>
            <w:tcW w:w="710" w:type="dxa"/>
          </w:tcPr>
          <w:p w14:paraId="2BC073F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30</w:t>
            </w:r>
          </w:p>
        </w:tc>
        <w:tc>
          <w:tcPr>
            <w:tcW w:w="4394" w:type="dxa"/>
          </w:tcPr>
          <w:p w14:paraId="112E9445"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SALSA LISA GRAÚDA PORTUGUESA </w:t>
            </w:r>
            <w:r w:rsidRPr="00AA7DAE">
              <w:rPr>
                <w:rFonts w:ascii="Arial" w:eastAsia="Arial" w:hAnsi="Arial" w:cs="Arial"/>
                <w:sz w:val="20"/>
                <w:szCs w:val="20"/>
              </w:rPr>
              <w:t>(Pronta para plantio).</w:t>
            </w:r>
          </w:p>
        </w:tc>
        <w:tc>
          <w:tcPr>
            <w:tcW w:w="567" w:type="dxa"/>
          </w:tcPr>
          <w:p w14:paraId="42FAC8FF"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29FDC5BD"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0797BB1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R$:1,18</w:t>
            </w:r>
          </w:p>
        </w:tc>
        <w:tc>
          <w:tcPr>
            <w:tcW w:w="1559" w:type="dxa"/>
          </w:tcPr>
          <w:p w14:paraId="62F1AD4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R$:1.180,00</w:t>
            </w:r>
          </w:p>
        </w:tc>
      </w:tr>
      <w:tr w:rsidR="00BA6B47" w:rsidRPr="00AA7DAE" w14:paraId="4B58ED5E" w14:textId="77777777" w:rsidTr="0083344D">
        <w:tc>
          <w:tcPr>
            <w:tcW w:w="710" w:type="dxa"/>
          </w:tcPr>
          <w:p w14:paraId="4F25E89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31</w:t>
            </w:r>
          </w:p>
        </w:tc>
        <w:tc>
          <w:tcPr>
            <w:tcW w:w="4394" w:type="dxa"/>
          </w:tcPr>
          <w:p w14:paraId="7C599863"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CHICÓRIA ESCAROLA </w:t>
            </w:r>
            <w:r w:rsidRPr="00AA7DAE">
              <w:rPr>
                <w:rFonts w:ascii="Arial" w:eastAsia="Arial" w:hAnsi="Arial" w:cs="Arial"/>
                <w:sz w:val="20"/>
                <w:szCs w:val="20"/>
              </w:rPr>
              <w:t>(Pronta para plantio)</w:t>
            </w:r>
          </w:p>
        </w:tc>
        <w:tc>
          <w:tcPr>
            <w:tcW w:w="567" w:type="dxa"/>
          </w:tcPr>
          <w:p w14:paraId="14380780"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48484F4"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2.000</w:t>
            </w:r>
          </w:p>
        </w:tc>
        <w:tc>
          <w:tcPr>
            <w:tcW w:w="1560" w:type="dxa"/>
          </w:tcPr>
          <w:p w14:paraId="2AED5B1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1,50</w:t>
            </w:r>
          </w:p>
        </w:tc>
        <w:tc>
          <w:tcPr>
            <w:tcW w:w="1559" w:type="dxa"/>
          </w:tcPr>
          <w:p w14:paraId="6ECD0C2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3.000,00</w:t>
            </w:r>
          </w:p>
        </w:tc>
      </w:tr>
      <w:tr w:rsidR="00BA6B47" w:rsidRPr="00AA7DAE" w14:paraId="15048D58" w14:textId="77777777" w:rsidTr="0083344D">
        <w:tc>
          <w:tcPr>
            <w:tcW w:w="710" w:type="dxa"/>
          </w:tcPr>
          <w:p w14:paraId="2D9712E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lastRenderedPageBreak/>
              <w:t>32</w:t>
            </w:r>
          </w:p>
        </w:tc>
        <w:tc>
          <w:tcPr>
            <w:tcW w:w="4394" w:type="dxa"/>
          </w:tcPr>
          <w:p w14:paraId="17BC1284"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COUVE MANTEIGA </w:t>
            </w:r>
            <w:r w:rsidRPr="00AA7DAE">
              <w:rPr>
                <w:rFonts w:ascii="Arial" w:eastAsia="Arial" w:hAnsi="Arial" w:cs="Arial"/>
                <w:sz w:val="20"/>
                <w:szCs w:val="20"/>
              </w:rPr>
              <w:t>(Pronta para plantio)</w:t>
            </w:r>
          </w:p>
        </w:tc>
        <w:tc>
          <w:tcPr>
            <w:tcW w:w="567" w:type="dxa"/>
          </w:tcPr>
          <w:p w14:paraId="251EFE16"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31066B4F"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5E4F7CF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2A7992E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R$:1.500,00</w:t>
            </w:r>
          </w:p>
        </w:tc>
      </w:tr>
      <w:tr w:rsidR="00BA6B47" w:rsidRPr="00AA7DAE" w14:paraId="47B14528" w14:textId="77777777" w:rsidTr="0083344D">
        <w:tc>
          <w:tcPr>
            <w:tcW w:w="710" w:type="dxa"/>
          </w:tcPr>
          <w:p w14:paraId="6AAF270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33</w:t>
            </w:r>
          </w:p>
        </w:tc>
        <w:tc>
          <w:tcPr>
            <w:tcW w:w="4394" w:type="dxa"/>
          </w:tcPr>
          <w:p w14:paraId="5C7860D9"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MUDAS DE COUVE - FLOR (</w:t>
            </w:r>
            <w:r w:rsidRPr="00AA7DAE">
              <w:rPr>
                <w:rFonts w:ascii="Arial" w:eastAsia="Arial" w:hAnsi="Arial" w:cs="Arial"/>
                <w:sz w:val="20"/>
                <w:szCs w:val="20"/>
              </w:rPr>
              <w:t>Pronta para plantio)</w:t>
            </w:r>
          </w:p>
        </w:tc>
        <w:tc>
          <w:tcPr>
            <w:tcW w:w="567" w:type="dxa"/>
          </w:tcPr>
          <w:p w14:paraId="11285EF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54D0066A"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4B9304C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9" w:type="dxa"/>
          </w:tcPr>
          <w:p w14:paraId="622BDC5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1.500,00</w:t>
            </w:r>
          </w:p>
        </w:tc>
      </w:tr>
      <w:tr w:rsidR="0083344D" w:rsidRPr="00AA7DAE" w14:paraId="443461BC" w14:textId="77777777" w:rsidTr="0083344D">
        <w:tc>
          <w:tcPr>
            <w:tcW w:w="710" w:type="dxa"/>
          </w:tcPr>
          <w:p w14:paraId="76B6EEE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34</w:t>
            </w:r>
          </w:p>
        </w:tc>
        <w:tc>
          <w:tcPr>
            <w:tcW w:w="4394" w:type="dxa"/>
          </w:tcPr>
          <w:p w14:paraId="62F8699D"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COUVE DE BRÓCOLIS </w:t>
            </w:r>
            <w:r w:rsidRPr="00AA7DAE">
              <w:rPr>
                <w:rFonts w:ascii="Arial" w:eastAsia="Arial" w:hAnsi="Arial" w:cs="Arial"/>
                <w:sz w:val="20"/>
                <w:szCs w:val="20"/>
              </w:rPr>
              <w:t>(Pronta para plantio)</w:t>
            </w:r>
          </w:p>
        </w:tc>
        <w:tc>
          <w:tcPr>
            <w:tcW w:w="567" w:type="dxa"/>
          </w:tcPr>
          <w:p w14:paraId="6EF8875F"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F6E3176"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516C4FB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w:t>
            </w:r>
          </w:p>
        </w:tc>
        <w:tc>
          <w:tcPr>
            <w:tcW w:w="1554" w:type="dxa"/>
          </w:tcPr>
          <w:p w14:paraId="433ADCC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R$:1.500,00</w:t>
            </w:r>
          </w:p>
        </w:tc>
      </w:tr>
      <w:tr w:rsidR="0083344D" w:rsidRPr="00AA7DAE" w14:paraId="51BEC005" w14:textId="77777777" w:rsidTr="0083344D">
        <w:tc>
          <w:tcPr>
            <w:tcW w:w="710" w:type="dxa"/>
          </w:tcPr>
          <w:p w14:paraId="28963FEA"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35</w:t>
            </w:r>
          </w:p>
        </w:tc>
        <w:tc>
          <w:tcPr>
            <w:tcW w:w="4394" w:type="dxa"/>
          </w:tcPr>
          <w:p w14:paraId="271ECCF3"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CENOURA </w:t>
            </w:r>
            <w:r w:rsidRPr="00AA7DAE">
              <w:rPr>
                <w:rFonts w:ascii="Arial" w:eastAsia="Arial" w:hAnsi="Arial" w:cs="Arial"/>
                <w:sz w:val="20"/>
                <w:szCs w:val="20"/>
              </w:rPr>
              <w:t>(Pronta para plantio</w:t>
            </w:r>
          </w:p>
        </w:tc>
        <w:tc>
          <w:tcPr>
            <w:tcW w:w="567" w:type="dxa"/>
          </w:tcPr>
          <w:p w14:paraId="63A9510E"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71976A90"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1.500</w:t>
            </w:r>
          </w:p>
        </w:tc>
        <w:tc>
          <w:tcPr>
            <w:tcW w:w="1560" w:type="dxa"/>
          </w:tcPr>
          <w:p w14:paraId="58E00667"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1,50</w:t>
            </w:r>
          </w:p>
        </w:tc>
        <w:tc>
          <w:tcPr>
            <w:tcW w:w="1554" w:type="dxa"/>
          </w:tcPr>
          <w:p w14:paraId="2562936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2.250,00</w:t>
            </w:r>
          </w:p>
        </w:tc>
      </w:tr>
      <w:tr w:rsidR="0083344D" w:rsidRPr="00AA7DAE" w14:paraId="41FDD8C9" w14:textId="77777777" w:rsidTr="0083344D">
        <w:tc>
          <w:tcPr>
            <w:tcW w:w="710" w:type="dxa"/>
          </w:tcPr>
          <w:p w14:paraId="1DD9709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36</w:t>
            </w:r>
          </w:p>
        </w:tc>
        <w:tc>
          <w:tcPr>
            <w:tcW w:w="4394" w:type="dxa"/>
          </w:tcPr>
          <w:p w14:paraId="39C0EC21"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BETERRABA </w:t>
            </w:r>
            <w:r w:rsidRPr="00AA7DAE">
              <w:rPr>
                <w:rFonts w:ascii="Arial" w:eastAsia="Arial" w:hAnsi="Arial" w:cs="Arial"/>
                <w:sz w:val="20"/>
                <w:szCs w:val="20"/>
              </w:rPr>
              <w:t>(Pronta para plantio)</w:t>
            </w:r>
          </w:p>
        </w:tc>
        <w:tc>
          <w:tcPr>
            <w:tcW w:w="567" w:type="dxa"/>
          </w:tcPr>
          <w:p w14:paraId="392F8C53"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702719ED"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2.000</w:t>
            </w:r>
          </w:p>
        </w:tc>
        <w:tc>
          <w:tcPr>
            <w:tcW w:w="1560" w:type="dxa"/>
          </w:tcPr>
          <w:p w14:paraId="271A87C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R$:1,65</w:t>
            </w:r>
          </w:p>
        </w:tc>
        <w:tc>
          <w:tcPr>
            <w:tcW w:w="1554" w:type="dxa"/>
          </w:tcPr>
          <w:p w14:paraId="3FD74EF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R$:3.300,00</w:t>
            </w:r>
          </w:p>
        </w:tc>
      </w:tr>
      <w:tr w:rsidR="0083344D" w:rsidRPr="00AA7DAE" w14:paraId="17A3E5D4" w14:textId="77777777" w:rsidTr="0083344D">
        <w:tc>
          <w:tcPr>
            <w:tcW w:w="710" w:type="dxa"/>
          </w:tcPr>
          <w:p w14:paraId="42727C8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37</w:t>
            </w:r>
          </w:p>
        </w:tc>
        <w:tc>
          <w:tcPr>
            <w:tcW w:w="4394" w:type="dxa"/>
          </w:tcPr>
          <w:p w14:paraId="3D20E56B"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ALFACE ROXA </w:t>
            </w:r>
            <w:r w:rsidRPr="00AA7DAE">
              <w:rPr>
                <w:rFonts w:ascii="Arial" w:eastAsia="Arial" w:hAnsi="Arial" w:cs="Arial"/>
                <w:sz w:val="20"/>
                <w:szCs w:val="20"/>
              </w:rPr>
              <w:t>(Pronta para plantio)</w:t>
            </w:r>
          </w:p>
        </w:tc>
        <w:tc>
          <w:tcPr>
            <w:tcW w:w="567" w:type="dxa"/>
          </w:tcPr>
          <w:p w14:paraId="320E1C8E"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626A2F87"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1.000</w:t>
            </w:r>
          </w:p>
        </w:tc>
        <w:tc>
          <w:tcPr>
            <w:tcW w:w="1560" w:type="dxa"/>
          </w:tcPr>
          <w:p w14:paraId="1EAE33D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1,00</w:t>
            </w:r>
          </w:p>
        </w:tc>
        <w:tc>
          <w:tcPr>
            <w:tcW w:w="1554" w:type="dxa"/>
          </w:tcPr>
          <w:p w14:paraId="1C08C61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1.000,00</w:t>
            </w:r>
          </w:p>
        </w:tc>
      </w:tr>
      <w:tr w:rsidR="0083344D" w:rsidRPr="00AA7DAE" w14:paraId="213B351A" w14:textId="77777777" w:rsidTr="0083344D">
        <w:tc>
          <w:tcPr>
            <w:tcW w:w="710" w:type="dxa"/>
          </w:tcPr>
          <w:p w14:paraId="05B4B37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38</w:t>
            </w:r>
          </w:p>
        </w:tc>
        <w:tc>
          <w:tcPr>
            <w:tcW w:w="4394" w:type="dxa"/>
          </w:tcPr>
          <w:p w14:paraId="00556740"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ALFACE LISA </w:t>
            </w:r>
            <w:r w:rsidRPr="00AA7DAE">
              <w:rPr>
                <w:rFonts w:ascii="Arial" w:eastAsia="Arial" w:hAnsi="Arial" w:cs="Arial"/>
                <w:sz w:val="20"/>
                <w:szCs w:val="20"/>
              </w:rPr>
              <w:t>(Pronta para plantio)</w:t>
            </w:r>
          </w:p>
        </w:tc>
        <w:tc>
          <w:tcPr>
            <w:tcW w:w="567" w:type="dxa"/>
          </w:tcPr>
          <w:p w14:paraId="6766AA42"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689EA607"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2.000</w:t>
            </w:r>
          </w:p>
        </w:tc>
        <w:tc>
          <w:tcPr>
            <w:tcW w:w="1560" w:type="dxa"/>
          </w:tcPr>
          <w:p w14:paraId="2954530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R$:0,98</w:t>
            </w:r>
          </w:p>
        </w:tc>
        <w:tc>
          <w:tcPr>
            <w:tcW w:w="1554" w:type="dxa"/>
          </w:tcPr>
          <w:p w14:paraId="2302106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R$:1.960,00</w:t>
            </w:r>
          </w:p>
        </w:tc>
      </w:tr>
      <w:tr w:rsidR="0083344D" w:rsidRPr="00AA7DAE" w14:paraId="0135C6F9" w14:textId="77777777" w:rsidTr="0083344D">
        <w:trPr>
          <w:trHeight w:val="513"/>
        </w:trPr>
        <w:tc>
          <w:tcPr>
            <w:tcW w:w="710" w:type="dxa"/>
          </w:tcPr>
          <w:p w14:paraId="7770F47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39</w:t>
            </w:r>
          </w:p>
        </w:tc>
        <w:tc>
          <w:tcPr>
            <w:tcW w:w="4394" w:type="dxa"/>
          </w:tcPr>
          <w:p w14:paraId="435E96A0"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MUDAS DE ALFACE CRESPA </w:t>
            </w:r>
            <w:r w:rsidRPr="00AA7DAE">
              <w:rPr>
                <w:rFonts w:ascii="Arial" w:eastAsia="Arial" w:hAnsi="Arial" w:cs="Arial"/>
                <w:sz w:val="20"/>
                <w:szCs w:val="20"/>
              </w:rPr>
              <w:t>(Pronta para plantio).</w:t>
            </w:r>
          </w:p>
        </w:tc>
        <w:tc>
          <w:tcPr>
            <w:tcW w:w="567" w:type="dxa"/>
          </w:tcPr>
          <w:p w14:paraId="1EC55078"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12ACC4FE"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1.500</w:t>
            </w:r>
          </w:p>
        </w:tc>
        <w:tc>
          <w:tcPr>
            <w:tcW w:w="1560" w:type="dxa"/>
          </w:tcPr>
          <w:p w14:paraId="090DFCF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0,98</w:t>
            </w:r>
          </w:p>
        </w:tc>
        <w:tc>
          <w:tcPr>
            <w:tcW w:w="1554" w:type="dxa"/>
          </w:tcPr>
          <w:p w14:paraId="78AF895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1.470,00</w:t>
            </w:r>
          </w:p>
        </w:tc>
      </w:tr>
      <w:tr w:rsidR="0083344D" w:rsidRPr="00AA7DAE" w14:paraId="1E90421B" w14:textId="77777777" w:rsidTr="0083344D">
        <w:tc>
          <w:tcPr>
            <w:tcW w:w="710" w:type="dxa"/>
          </w:tcPr>
          <w:p w14:paraId="071F009F"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40</w:t>
            </w:r>
          </w:p>
        </w:tc>
        <w:tc>
          <w:tcPr>
            <w:tcW w:w="4394" w:type="dxa"/>
          </w:tcPr>
          <w:p w14:paraId="4B679626"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CASCA DE PINUS, ORNAMENTAL, </w:t>
            </w:r>
            <w:r w:rsidRPr="00AA7DAE">
              <w:rPr>
                <w:rFonts w:ascii="Arial" w:eastAsia="Arial" w:hAnsi="Arial" w:cs="Arial"/>
                <w:bCs/>
                <w:sz w:val="20"/>
                <w:szCs w:val="20"/>
              </w:rPr>
              <w:t>(POLIDA SACOS DE 05KG)</w:t>
            </w:r>
          </w:p>
        </w:tc>
        <w:tc>
          <w:tcPr>
            <w:tcW w:w="567" w:type="dxa"/>
          </w:tcPr>
          <w:p w14:paraId="5FF81299"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AEE5132"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w:t>
            </w:r>
          </w:p>
        </w:tc>
        <w:tc>
          <w:tcPr>
            <w:tcW w:w="1560" w:type="dxa"/>
          </w:tcPr>
          <w:p w14:paraId="33ADCE4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R$:40,50</w:t>
            </w:r>
          </w:p>
        </w:tc>
        <w:tc>
          <w:tcPr>
            <w:tcW w:w="1554" w:type="dxa"/>
          </w:tcPr>
          <w:p w14:paraId="2DCFF90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R$:2.025,00</w:t>
            </w:r>
          </w:p>
        </w:tc>
      </w:tr>
      <w:tr w:rsidR="0083344D" w:rsidRPr="00AA7DAE" w14:paraId="6632291D" w14:textId="77777777" w:rsidTr="0083344D">
        <w:tc>
          <w:tcPr>
            <w:tcW w:w="710" w:type="dxa"/>
          </w:tcPr>
          <w:p w14:paraId="1F44B5C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41</w:t>
            </w:r>
          </w:p>
        </w:tc>
        <w:tc>
          <w:tcPr>
            <w:tcW w:w="4394" w:type="dxa"/>
          </w:tcPr>
          <w:p w14:paraId="29FDDD45" w14:textId="2F1C401A" w:rsidR="006D315D" w:rsidRPr="00AA7DAE" w:rsidRDefault="006D315D" w:rsidP="00B80281">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
                <w:sz w:val="20"/>
                <w:szCs w:val="20"/>
              </w:rPr>
              <w:t>TELA SOMBRITE</w:t>
            </w:r>
            <w:r w:rsidRPr="00AA7DAE">
              <w:rPr>
                <w:rFonts w:ascii="Arial" w:eastAsia="Arial" w:hAnsi="Arial" w:cs="Arial"/>
                <w:bCs/>
                <w:sz w:val="20"/>
                <w:szCs w:val="20"/>
              </w:rPr>
              <w:t>:  na cor preta, em material resistente, tela de monofilamento de polietileno de alta densidade, em forma de malhas de 6 fios/cm, no urdeme</w:t>
            </w:r>
            <w:r w:rsidR="00B80281" w:rsidRPr="00AA7DAE">
              <w:rPr>
                <w:rFonts w:ascii="Arial" w:eastAsia="Arial" w:hAnsi="Arial" w:cs="Arial"/>
                <w:bCs/>
                <w:sz w:val="20"/>
                <w:szCs w:val="20"/>
              </w:rPr>
              <w:t xml:space="preserve"> </w:t>
            </w:r>
            <w:r w:rsidRPr="00AA7DAE">
              <w:rPr>
                <w:rFonts w:ascii="Arial" w:eastAsia="Arial" w:hAnsi="Arial" w:cs="Arial"/>
                <w:bCs/>
                <w:sz w:val="20"/>
                <w:szCs w:val="20"/>
              </w:rPr>
              <w:t>(conjunto de fios dispostos longitudinalmente através dos quais a trama é tecida) e 5,5 fios/cm na trama,</w:t>
            </w:r>
            <w:r w:rsidR="00B80281" w:rsidRPr="00AA7DAE">
              <w:rPr>
                <w:rFonts w:ascii="Arial" w:eastAsia="Arial" w:hAnsi="Arial" w:cs="Arial"/>
                <w:bCs/>
                <w:sz w:val="20"/>
                <w:szCs w:val="20"/>
              </w:rPr>
              <w:t xml:space="preserve"> </w:t>
            </w:r>
            <w:r w:rsidRPr="00AA7DAE">
              <w:rPr>
                <w:rFonts w:ascii="Arial" w:eastAsia="Arial" w:hAnsi="Arial" w:cs="Arial"/>
                <w:bCs/>
                <w:sz w:val="20"/>
                <w:szCs w:val="20"/>
              </w:rPr>
              <w:t>(tipo tela), com 50% de sombreamento. Rolos de 3,0 X50metros.</w:t>
            </w:r>
          </w:p>
        </w:tc>
        <w:tc>
          <w:tcPr>
            <w:tcW w:w="567" w:type="dxa"/>
          </w:tcPr>
          <w:p w14:paraId="0B1E7B55"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2B6E287F"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w:t>
            </w:r>
          </w:p>
        </w:tc>
        <w:tc>
          <w:tcPr>
            <w:tcW w:w="1560" w:type="dxa"/>
          </w:tcPr>
          <w:p w14:paraId="3C1467F4"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R$:309,04</w:t>
            </w:r>
          </w:p>
        </w:tc>
        <w:tc>
          <w:tcPr>
            <w:tcW w:w="1554" w:type="dxa"/>
          </w:tcPr>
          <w:p w14:paraId="75E4D0FB"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3.090,40</w:t>
            </w:r>
          </w:p>
        </w:tc>
      </w:tr>
      <w:tr w:rsidR="0083344D" w:rsidRPr="00AA7DAE" w14:paraId="33FE806A" w14:textId="77777777" w:rsidTr="0083344D">
        <w:tc>
          <w:tcPr>
            <w:tcW w:w="710" w:type="dxa"/>
          </w:tcPr>
          <w:p w14:paraId="2D602829"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42</w:t>
            </w:r>
          </w:p>
        </w:tc>
        <w:tc>
          <w:tcPr>
            <w:tcW w:w="4394" w:type="dxa"/>
          </w:tcPr>
          <w:p w14:paraId="5CF17294"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 xml:space="preserve">VASO DE PLASTICO: </w:t>
            </w:r>
          </w:p>
          <w:p w14:paraId="3DEB76BA" w14:textId="7255AD22" w:rsidR="006D315D" w:rsidRPr="00AA7DAE" w:rsidRDefault="006D315D" w:rsidP="00B80281">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Na cor preta, número 6 com dimensões</w:t>
            </w:r>
            <w:r w:rsidR="00B80281" w:rsidRPr="00AA7DAE">
              <w:rPr>
                <w:rFonts w:ascii="Arial" w:eastAsia="Arial" w:hAnsi="Arial" w:cs="Arial"/>
                <w:bCs/>
                <w:sz w:val="20"/>
                <w:szCs w:val="20"/>
              </w:rPr>
              <w:t xml:space="preserve"> aproximadas</w:t>
            </w:r>
            <w:r w:rsidRPr="00AA7DAE">
              <w:rPr>
                <w:rFonts w:ascii="Arial" w:eastAsia="Arial" w:hAnsi="Arial" w:cs="Arial"/>
                <w:bCs/>
                <w:sz w:val="20"/>
                <w:szCs w:val="20"/>
              </w:rPr>
              <w:t>: 26x26x23 cm; Capacidade: 12 L. Material maleável com filtro UV, orifício para drenagem no fundo do pote. Volume: 12L</w:t>
            </w:r>
          </w:p>
        </w:tc>
        <w:tc>
          <w:tcPr>
            <w:tcW w:w="567" w:type="dxa"/>
          </w:tcPr>
          <w:p w14:paraId="0D36A400"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043E531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100</w:t>
            </w:r>
          </w:p>
        </w:tc>
        <w:tc>
          <w:tcPr>
            <w:tcW w:w="1560" w:type="dxa"/>
          </w:tcPr>
          <w:p w14:paraId="660670F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R$:21,00</w:t>
            </w:r>
          </w:p>
        </w:tc>
        <w:tc>
          <w:tcPr>
            <w:tcW w:w="1554" w:type="dxa"/>
          </w:tcPr>
          <w:p w14:paraId="2027DAB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R$:2.100,00</w:t>
            </w:r>
          </w:p>
        </w:tc>
      </w:tr>
      <w:tr w:rsidR="0083344D" w:rsidRPr="00AA7DAE" w14:paraId="09185552" w14:textId="77777777" w:rsidTr="0083344D">
        <w:tc>
          <w:tcPr>
            <w:tcW w:w="710" w:type="dxa"/>
          </w:tcPr>
          <w:p w14:paraId="4591257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43</w:t>
            </w:r>
          </w:p>
        </w:tc>
        <w:tc>
          <w:tcPr>
            <w:tcW w:w="4394" w:type="dxa"/>
          </w:tcPr>
          <w:p w14:paraId="6C583B72"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 xml:space="preserve">VASO PRETO PARA EMBALAGEM DE MUDAS </w:t>
            </w:r>
          </w:p>
          <w:p w14:paraId="1A8E4DD5" w14:textId="3104C85A" w:rsidR="006D315D" w:rsidRPr="00AA7DAE" w:rsidRDefault="006D315D" w:rsidP="00513547">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Modelo 8,5 litros. Cor: preto, Formato: redondo, Dimensões</w:t>
            </w:r>
            <w:r w:rsidR="00B80281" w:rsidRPr="00AA7DAE">
              <w:rPr>
                <w:rFonts w:ascii="Arial" w:eastAsia="Arial" w:hAnsi="Arial" w:cs="Arial"/>
                <w:bCs/>
                <w:sz w:val="20"/>
                <w:szCs w:val="20"/>
              </w:rPr>
              <w:t xml:space="preserve"> aproximadas</w:t>
            </w:r>
            <w:r w:rsidRPr="00AA7DAE">
              <w:rPr>
                <w:rFonts w:ascii="Arial" w:eastAsia="Arial" w:hAnsi="Arial" w:cs="Arial"/>
                <w:bCs/>
                <w:sz w:val="20"/>
                <w:szCs w:val="20"/>
              </w:rPr>
              <w:t>: 24x26x19 cm,</w:t>
            </w:r>
            <w:r w:rsidR="00513547" w:rsidRPr="00AA7DAE">
              <w:rPr>
                <w:rFonts w:ascii="Arial" w:eastAsia="Arial" w:hAnsi="Arial" w:cs="Arial"/>
                <w:bCs/>
                <w:sz w:val="20"/>
                <w:szCs w:val="20"/>
              </w:rPr>
              <w:t xml:space="preserve"> </w:t>
            </w:r>
            <w:r w:rsidRPr="00AA7DAE">
              <w:rPr>
                <w:rFonts w:ascii="Arial" w:eastAsia="Arial" w:hAnsi="Arial" w:cs="Arial"/>
                <w:bCs/>
                <w:sz w:val="20"/>
                <w:szCs w:val="20"/>
              </w:rPr>
              <w:t xml:space="preserve">Volume: </w:t>
            </w:r>
            <w:r w:rsidR="000D57AB" w:rsidRPr="00AA7DAE">
              <w:rPr>
                <w:rFonts w:ascii="Arial" w:eastAsia="Arial" w:hAnsi="Arial" w:cs="Arial"/>
                <w:bCs/>
                <w:sz w:val="20"/>
                <w:szCs w:val="20"/>
              </w:rPr>
              <w:t>8,5</w:t>
            </w:r>
            <w:r w:rsidRPr="00AA7DAE">
              <w:rPr>
                <w:rFonts w:ascii="Arial" w:eastAsia="Arial" w:hAnsi="Arial" w:cs="Arial"/>
                <w:bCs/>
                <w:sz w:val="20"/>
                <w:szCs w:val="20"/>
              </w:rPr>
              <w:t>L</w:t>
            </w:r>
          </w:p>
        </w:tc>
        <w:tc>
          <w:tcPr>
            <w:tcW w:w="567" w:type="dxa"/>
          </w:tcPr>
          <w:p w14:paraId="604C9229"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7490080E"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80</w:t>
            </w:r>
          </w:p>
        </w:tc>
        <w:tc>
          <w:tcPr>
            <w:tcW w:w="1560" w:type="dxa"/>
          </w:tcPr>
          <w:p w14:paraId="5492072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18,00</w:t>
            </w:r>
          </w:p>
        </w:tc>
        <w:tc>
          <w:tcPr>
            <w:tcW w:w="1554" w:type="dxa"/>
          </w:tcPr>
          <w:p w14:paraId="01287B8C"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1.440,00</w:t>
            </w:r>
          </w:p>
        </w:tc>
      </w:tr>
      <w:tr w:rsidR="0083344D" w:rsidRPr="00AA7DAE" w14:paraId="0B25EC30" w14:textId="77777777" w:rsidTr="0083344D">
        <w:tc>
          <w:tcPr>
            <w:tcW w:w="710" w:type="dxa"/>
          </w:tcPr>
          <w:p w14:paraId="058DEBC2"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44</w:t>
            </w:r>
          </w:p>
        </w:tc>
        <w:tc>
          <w:tcPr>
            <w:tcW w:w="4394" w:type="dxa"/>
          </w:tcPr>
          <w:p w14:paraId="309A1C99"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VASO PLÁSTICO MUDA</w:t>
            </w:r>
          </w:p>
          <w:p w14:paraId="188136DE" w14:textId="095C686C" w:rsidR="006D315D" w:rsidRPr="00AA7DAE" w:rsidRDefault="006D315D" w:rsidP="00513547">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Modelo: Citrus;</w:t>
            </w:r>
            <w:r w:rsidR="00513547" w:rsidRPr="00AA7DAE">
              <w:rPr>
                <w:rFonts w:ascii="Arial" w:eastAsia="Arial" w:hAnsi="Arial" w:cs="Arial"/>
                <w:bCs/>
                <w:sz w:val="20"/>
                <w:szCs w:val="20"/>
              </w:rPr>
              <w:t xml:space="preserve"> </w:t>
            </w:r>
            <w:r w:rsidRPr="00AA7DAE">
              <w:rPr>
                <w:rFonts w:ascii="Arial" w:eastAsia="Arial" w:hAnsi="Arial" w:cs="Arial"/>
                <w:bCs/>
                <w:sz w:val="20"/>
                <w:szCs w:val="20"/>
              </w:rPr>
              <w:t>Cor: Preto;</w:t>
            </w:r>
            <w:r w:rsidR="00513547" w:rsidRPr="00AA7DAE">
              <w:rPr>
                <w:rFonts w:ascii="Arial" w:eastAsia="Arial" w:hAnsi="Arial" w:cs="Arial"/>
                <w:bCs/>
                <w:sz w:val="20"/>
                <w:szCs w:val="20"/>
              </w:rPr>
              <w:t xml:space="preserve"> </w:t>
            </w:r>
            <w:r w:rsidRPr="00AA7DAE">
              <w:rPr>
                <w:rFonts w:ascii="Arial" w:eastAsia="Arial" w:hAnsi="Arial" w:cs="Arial"/>
                <w:bCs/>
                <w:sz w:val="20"/>
                <w:szCs w:val="20"/>
              </w:rPr>
              <w:t>Formato: Quadrado;</w:t>
            </w:r>
            <w:r w:rsidR="00513547" w:rsidRPr="00AA7DAE">
              <w:rPr>
                <w:rFonts w:ascii="Arial" w:eastAsia="Arial" w:hAnsi="Arial" w:cs="Arial"/>
                <w:bCs/>
                <w:sz w:val="20"/>
                <w:szCs w:val="20"/>
              </w:rPr>
              <w:t xml:space="preserve"> </w:t>
            </w:r>
            <w:r w:rsidRPr="00AA7DAE">
              <w:rPr>
                <w:rFonts w:ascii="Arial" w:eastAsia="Arial" w:hAnsi="Arial" w:cs="Arial"/>
                <w:bCs/>
                <w:sz w:val="20"/>
                <w:szCs w:val="20"/>
              </w:rPr>
              <w:t>Dimens</w:t>
            </w:r>
            <w:r w:rsidR="00B80281" w:rsidRPr="00AA7DAE">
              <w:rPr>
                <w:rFonts w:ascii="Arial" w:eastAsia="Arial" w:hAnsi="Arial" w:cs="Arial"/>
                <w:bCs/>
                <w:sz w:val="20"/>
                <w:szCs w:val="20"/>
              </w:rPr>
              <w:t>õ</w:t>
            </w:r>
            <w:r w:rsidRPr="00AA7DAE">
              <w:rPr>
                <w:rFonts w:ascii="Arial" w:eastAsia="Arial" w:hAnsi="Arial" w:cs="Arial"/>
                <w:bCs/>
                <w:sz w:val="20"/>
                <w:szCs w:val="20"/>
              </w:rPr>
              <w:t>es</w:t>
            </w:r>
            <w:r w:rsidR="00B80281" w:rsidRPr="00AA7DAE">
              <w:rPr>
                <w:rFonts w:ascii="Arial" w:eastAsia="Arial" w:hAnsi="Arial" w:cs="Arial"/>
                <w:bCs/>
                <w:sz w:val="20"/>
                <w:szCs w:val="20"/>
              </w:rPr>
              <w:t xml:space="preserve"> aproximadas</w:t>
            </w:r>
            <w:r w:rsidRPr="00AA7DAE">
              <w:rPr>
                <w:rFonts w:ascii="Arial" w:eastAsia="Arial" w:hAnsi="Arial" w:cs="Arial"/>
                <w:bCs/>
                <w:sz w:val="20"/>
                <w:szCs w:val="20"/>
              </w:rPr>
              <w:t>: 21x21x17 cm</w:t>
            </w:r>
            <w:r w:rsidR="00513547" w:rsidRPr="00AA7DAE">
              <w:rPr>
                <w:rFonts w:ascii="Arial" w:eastAsia="Arial" w:hAnsi="Arial" w:cs="Arial"/>
                <w:bCs/>
                <w:sz w:val="20"/>
                <w:szCs w:val="20"/>
              </w:rPr>
              <w:t xml:space="preserve"> </w:t>
            </w:r>
            <w:r w:rsidRPr="00AA7DAE">
              <w:rPr>
                <w:rFonts w:ascii="Arial" w:eastAsia="Arial" w:hAnsi="Arial" w:cs="Arial"/>
                <w:bCs/>
                <w:sz w:val="20"/>
                <w:szCs w:val="20"/>
              </w:rPr>
              <w:t>Volume: 06L.</w:t>
            </w:r>
          </w:p>
        </w:tc>
        <w:tc>
          <w:tcPr>
            <w:tcW w:w="567" w:type="dxa"/>
          </w:tcPr>
          <w:p w14:paraId="3022A2CA"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3BCBE571"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w:t>
            </w:r>
          </w:p>
        </w:tc>
        <w:tc>
          <w:tcPr>
            <w:tcW w:w="1560" w:type="dxa"/>
          </w:tcPr>
          <w:p w14:paraId="182DF38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R$:29,25</w:t>
            </w:r>
          </w:p>
        </w:tc>
        <w:tc>
          <w:tcPr>
            <w:tcW w:w="1554" w:type="dxa"/>
          </w:tcPr>
          <w:p w14:paraId="35E41C7E"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R$:1.462,50</w:t>
            </w:r>
          </w:p>
        </w:tc>
      </w:tr>
      <w:tr w:rsidR="0083344D" w:rsidRPr="00AA7DAE" w14:paraId="017D869C" w14:textId="77777777" w:rsidTr="0083344D">
        <w:tc>
          <w:tcPr>
            <w:tcW w:w="710" w:type="dxa"/>
          </w:tcPr>
          <w:p w14:paraId="48E29BD1"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45</w:t>
            </w:r>
          </w:p>
        </w:tc>
        <w:tc>
          <w:tcPr>
            <w:tcW w:w="4394" w:type="dxa"/>
          </w:tcPr>
          <w:p w14:paraId="38808B79" w14:textId="77777777" w:rsidR="006D315D" w:rsidRPr="00AA7DAE" w:rsidRDefault="006D315D" w:rsidP="00E573AB">
            <w:pPr>
              <w:tabs>
                <w:tab w:val="left" w:pos="1468"/>
              </w:tabs>
              <w:spacing w:line="276" w:lineRule="auto"/>
              <w:ind w:leftChars="70" w:left="154" w:firstLineChars="0" w:firstLine="0"/>
              <w:jc w:val="both"/>
              <w:rPr>
                <w:rFonts w:ascii="Arial" w:eastAsia="Arial" w:hAnsi="Arial" w:cs="Arial"/>
                <w:b/>
                <w:sz w:val="20"/>
                <w:szCs w:val="20"/>
              </w:rPr>
            </w:pPr>
            <w:r w:rsidRPr="00AA7DAE">
              <w:rPr>
                <w:rFonts w:ascii="Arial" w:eastAsia="Arial" w:hAnsi="Arial" w:cs="Arial"/>
                <w:b/>
                <w:sz w:val="20"/>
                <w:szCs w:val="20"/>
              </w:rPr>
              <w:t xml:space="preserve">BANDEJA PARA MUDAS EM PLÁSTICO RESISTENTE, </w:t>
            </w:r>
          </w:p>
          <w:p w14:paraId="0F9E9EA6" w14:textId="0DB950E5" w:rsidR="006D315D" w:rsidRPr="00AA7DAE" w:rsidRDefault="006D315D" w:rsidP="00513547">
            <w:pPr>
              <w:tabs>
                <w:tab w:val="left" w:pos="1468"/>
              </w:tabs>
              <w:spacing w:line="276" w:lineRule="auto"/>
              <w:ind w:leftChars="70" w:left="154" w:firstLineChars="0" w:firstLine="0"/>
              <w:jc w:val="both"/>
              <w:rPr>
                <w:rFonts w:ascii="Arial" w:eastAsia="Arial" w:hAnsi="Arial" w:cs="Arial"/>
                <w:sz w:val="20"/>
                <w:szCs w:val="20"/>
              </w:rPr>
            </w:pPr>
            <w:r w:rsidRPr="00AA7DAE">
              <w:rPr>
                <w:rFonts w:ascii="Arial" w:eastAsia="Arial" w:hAnsi="Arial" w:cs="Arial"/>
                <w:bCs/>
                <w:sz w:val="20"/>
                <w:szCs w:val="20"/>
              </w:rPr>
              <w:t>Com 50 células; Dimensões</w:t>
            </w:r>
            <w:r w:rsidR="00B80281" w:rsidRPr="00AA7DAE">
              <w:rPr>
                <w:rFonts w:ascii="Arial" w:eastAsia="Arial" w:hAnsi="Arial" w:cs="Arial"/>
                <w:bCs/>
                <w:sz w:val="20"/>
                <w:szCs w:val="20"/>
              </w:rPr>
              <w:t xml:space="preserve"> aproximadas</w:t>
            </w:r>
            <w:r w:rsidRPr="00AA7DAE">
              <w:rPr>
                <w:rFonts w:ascii="Arial" w:eastAsia="Arial" w:hAnsi="Arial" w:cs="Arial"/>
                <w:bCs/>
                <w:sz w:val="20"/>
                <w:szCs w:val="20"/>
              </w:rPr>
              <w:t xml:space="preserve"> 9X58X30 cm</w:t>
            </w:r>
            <w:r w:rsidR="00513547" w:rsidRPr="00AA7DAE">
              <w:rPr>
                <w:rFonts w:ascii="Arial" w:eastAsia="Arial" w:hAnsi="Arial" w:cs="Arial"/>
                <w:bCs/>
                <w:sz w:val="20"/>
                <w:szCs w:val="20"/>
              </w:rPr>
              <w:t xml:space="preserve"> </w:t>
            </w:r>
            <w:r w:rsidRPr="00AA7DAE">
              <w:rPr>
                <w:rFonts w:ascii="Arial" w:eastAsia="Arial" w:hAnsi="Arial" w:cs="Arial"/>
                <w:bCs/>
                <w:sz w:val="20"/>
                <w:szCs w:val="20"/>
              </w:rPr>
              <w:t>Capacidade de 5 litros.</w:t>
            </w:r>
          </w:p>
        </w:tc>
        <w:tc>
          <w:tcPr>
            <w:tcW w:w="567" w:type="dxa"/>
          </w:tcPr>
          <w:p w14:paraId="53390000"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CC1D498"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50</w:t>
            </w:r>
          </w:p>
        </w:tc>
        <w:tc>
          <w:tcPr>
            <w:tcW w:w="1560" w:type="dxa"/>
          </w:tcPr>
          <w:p w14:paraId="4305A7D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42,00</w:t>
            </w:r>
          </w:p>
        </w:tc>
        <w:tc>
          <w:tcPr>
            <w:tcW w:w="1554" w:type="dxa"/>
          </w:tcPr>
          <w:p w14:paraId="4B045D56"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 2.100,00</w:t>
            </w:r>
          </w:p>
        </w:tc>
      </w:tr>
      <w:tr w:rsidR="0083344D" w:rsidRPr="00AA7DAE" w14:paraId="20AB1A0C" w14:textId="77777777" w:rsidTr="0083344D">
        <w:tc>
          <w:tcPr>
            <w:tcW w:w="710" w:type="dxa"/>
          </w:tcPr>
          <w:p w14:paraId="47A1C465"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b/>
                <w:bCs/>
                <w:sz w:val="20"/>
                <w:szCs w:val="20"/>
              </w:rPr>
              <w:t>46</w:t>
            </w:r>
          </w:p>
        </w:tc>
        <w:tc>
          <w:tcPr>
            <w:tcW w:w="4394" w:type="dxa"/>
          </w:tcPr>
          <w:p w14:paraId="23F8399A" w14:textId="77777777" w:rsidR="006D315D" w:rsidRPr="00AA7DAE" w:rsidRDefault="006D315D" w:rsidP="00E573AB">
            <w:pPr>
              <w:tabs>
                <w:tab w:val="left" w:pos="1468"/>
              </w:tabs>
              <w:spacing w:line="276" w:lineRule="auto"/>
              <w:ind w:leftChars="70" w:left="154" w:firstLineChars="0" w:firstLine="0"/>
              <w:rPr>
                <w:rFonts w:ascii="Arial" w:eastAsia="Arial" w:hAnsi="Arial" w:cs="Arial"/>
                <w:sz w:val="20"/>
                <w:szCs w:val="20"/>
              </w:rPr>
            </w:pPr>
            <w:r w:rsidRPr="00AA7DAE">
              <w:rPr>
                <w:rFonts w:ascii="Arial" w:eastAsia="Arial" w:hAnsi="Arial" w:cs="Arial"/>
                <w:b/>
                <w:sz w:val="20"/>
                <w:szCs w:val="20"/>
              </w:rPr>
              <w:t xml:space="preserve">DIVISOR PLENO DE SOLOS </w:t>
            </w:r>
            <w:r w:rsidRPr="00AA7DAE">
              <w:rPr>
                <w:rFonts w:ascii="Arial" w:eastAsia="Arial" w:hAnsi="Arial" w:cs="Arial"/>
                <w:bCs/>
                <w:sz w:val="20"/>
                <w:szCs w:val="20"/>
              </w:rPr>
              <w:t>(rolos de 50 mt)</w:t>
            </w:r>
          </w:p>
        </w:tc>
        <w:tc>
          <w:tcPr>
            <w:tcW w:w="567" w:type="dxa"/>
          </w:tcPr>
          <w:p w14:paraId="04C67EE6" w14:textId="77777777" w:rsidR="006D315D" w:rsidRPr="00AA7DAE" w:rsidRDefault="006D315D" w:rsidP="00E573AB">
            <w:pPr>
              <w:spacing w:line="276" w:lineRule="auto"/>
              <w:ind w:leftChars="-130" w:left="-286" w:firstLineChars="0" w:firstLine="0"/>
              <w:jc w:val="center"/>
              <w:rPr>
                <w:rFonts w:ascii="Arial" w:eastAsia="Arial" w:hAnsi="Arial" w:cs="Arial"/>
                <w:bCs/>
                <w:sz w:val="20"/>
                <w:szCs w:val="20"/>
              </w:rPr>
            </w:pPr>
            <w:r w:rsidRPr="00AA7DAE">
              <w:rPr>
                <w:rFonts w:ascii="Arial" w:eastAsia="Arial" w:hAnsi="Arial" w:cs="Arial"/>
                <w:bCs/>
                <w:sz w:val="20"/>
                <w:szCs w:val="20"/>
              </w:rPr>
              <w:t>UN</w:t>
            </w:r>
          </w:p>
        </w:tc>
        <w:tc>
          <w:tcPr>
            <w:tcW w:w="992" w:type="dxa"/>
            <w:gridSpan w:val="2"/>
          </w:tcPr>
          <w:p w14:paraId="4DFEE8A3" w14:textId="77777777" w:rsidR="006D315D" w:rsidRPr="00AA7DAE" w:rsidRDefault="006D315D" w:rsidP="00E573AB">
            <w:pPr>
              <w:spacing w:line="276" w:lineRule="auto"/>
              <w:ind w:leftChars="-130" w:left="-284" w:hanging="2"/>
              <w:jc w:val="center"/>
              <w:rPr>
                <w:rFonts w:ascii="Arial" w:eastAsia="Arial" w:hAnsi="Arial" w:cs="Arial"/>
                <w:bCs/>
                <w:sz w:val="20"/>
                <w:szCs w:val="20"/>
              </w:rPr>
            </w:pPr>
            <w:r w:rsidRPr="00AA7DAE">
              <w:rPr>
                <w:rFonts w:ascii="Arial" w:hAnsi="Arial" w:cs="Arial"/>
                <w:bCs/>
                <w:sz w:val="20"/>
                <w:szCs w:val="20"/>
              </w:rPr>
              <w:t>40</w:t>
            </w:r>
          </w:p>
        </w:tc>
        <w:tc>
          <w:tcPr>
            <w:tcW w:w="1560" w:type="dxa"/>
          </w:tcPr>
          <w:p w14:paraId="472FA010"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R$:230,00</w:t>
            </w:r>
          </w:p>
        </w:tc>
        <w:tc>
          <w:tcPr>
            <w:tcW w:w="1554" w:type="dxa"/>
          </w:tcPr>
          <w:p w14:paraId="091C6068" w14:textId="77777777" w:rsidR="006D315D" w:rsidRPr="00AA7DAE" w:rsidRDefault="006D315D" w:rsidP="00E573AB">
            <w:pPr>
              <w:spacing w:line="276" w:lineRule="auto"/>
              <w:ind w:leftChars="-130" w:left="-286" w:firstLineChars="0" w:firstLine="0"/>
              <w:jc w:val="center"/>
              <w:rPr>
                <w:rFonts w:ascii="Arial" w:eastAsia="Arial" w:hAnsi="Arial" w:cs="Arial"/>
                <w:b/>
                <w:bCs/>
                <w:sz w:val="20"/>
                <w:szCs w:val="20"/>
              </w:rPr>
            </w:pPr>
            <w:r w:rsidRPr="00AA7DAE">
              <w:rPr>
                <w:rFonts w:ascii="Arial" w:eastAsia="Arial" w:hAnsi="Arial" w:cs="Arial"/>
                <w:sz w:val="20"/>
                <w:szCs w:val="20"/>
              </w:rPr>
              <w:t>R$:9.200,00</w:t>
            </w:r>
          </w:p>
        </w:tc>
      </w:tr>
    </w:tbl>
    <w:p w14:paraId="1F277D9C" w14:textId="77777777" w:rsidR="006D315D" w:rsidRPr="00AA7DAE" w:rsidRDefault="006D315D" w:rsidP="00B04F61">
      <w:pPr>
        <w:tabs>
          <w:tab w:val="left" w:pos="-284"/>
        </w:tabs>
        <w:spacing w:after="0" w:line="240" w:lineRule="auto"/>
        <w:ind w:leftChars="-258" w:left="-566" w:hanging="2"/>
        <w:jc w:val="both"/>
        <w:rPr>
          <w:rFonts w:ascii="Arial" w:eastAsia="Arial" w:hAnsi="Arial" w:cs="Arial"/>
          <w:bCs/>
          <w:color w:val="000000"/>
        </w:rPr>
      </w:pPr>
    </w:p>
    <w:p w14:paraId="006C7184" w14:textId="487E14B2" w:rsidR="001F6A05" w:rsidRPr="00AA7DAE" w:rsidRDefault="001F6A05"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t xml:space="preserve">Os quantitativos necessários para a aquisição de mudas de flores, hortaliças e insumos diversos destinados à ornamentação e manutenção dos canteiros em espaços públicos não podem ser </w:t>
      </w:r>
      <w:r w:rsidRPr="00AA7DAE">
        <w:rPr>
          <w:rFonts w:ascii="Arial" w:eastAsia="Arial" w:hAnsi="Arial" w:cs="Arial"/>
        </w:rPr>
        <w:lastRenderedPageBreak/>
        <w:t xml:space="preserve">determinados com precisão. Em decorrência das demandas atuais do município e da Secretaria Municipal de Agricultura, Meio Ambiente e Recursos Hídricos, está prevista a aquisição de </w:t>
      </w:r>
      <w:r w:rsidR="00670A5C" w:rsidRPr="00AA7DAE">
        <w:rPr>
          <w:rFonts w:ascii="Arial" w:eastAsia="Arial" w:hAnsi="Arial" w:cs="Arial"/>
        </w:rPr>
        <w:t xml:space="preserve">35.140 (trinta e cinco mil, cento e quarenta) </w:t>
      </w:r>
      <w:r w:rsidR="00D30129" w:rsidRPr="00AA7DAE">
        <w:rPr>
          <w:rFonts w:ascii="Arial" w:eastAsia="Arial" w:hAnsi="Arial" w:cs="Arial"/>
        </w:rPr>
        <w:t xml:space="preserve">unidades divididas em 46 </w:t>
      </w:r>
      <w:r w:rsidRPr="00AA7DAE">
        <w:rPr>
          <w:rFonts w:ascii="Arial" w:eastAsia="Arial" w:hAnsi="Arial" w:cs="Arial"/>
        </w:rPr>
        <w:t>itens.</w:t>
      </w:r>
    </w:p>
    <w:p w14:paraId="1C6DA585" w14:textId="77777777" w:rsidR="000D57AB" w:rsidRPr="00AA7DAE" w:rsidRDefault="000D57AB" w:rsidP="00B04F61">
      <w:pPr>
        <w:spacing w:after="0" w:line="240" w:lineRule="auto"/>
        <w:ind w:leftChars="0" w:left="-567" w:firstLineChars="0" w:firstLine="567"/>
        <w:jc w:val="both"/>
        <w:rPr>
          <w:rFonts w:ascii="Arial" w:eastAsia="Arial" w:hAnsi="Arial" w:cs="Arial"/>
        </w:rPr>
      </w:pPr>
    </w:p>
    <w:p w14:paraId="285DC1D4" w14:textId="3C15BEF9" w:rsidR="002A67EC" w:rsidRPr="00AA7DAE" w:rsidRDefault="0098390F" w:rsidP="00B04F61">
      <w:pPr>
        <w:spacing w:after="0" w:line="240" w:lineRule="auto"/>
        <w:ind w:leftChars="0" w:left="0" w:firstLineChars="0" w:hanging="426"/>
        <w:jc w:val="both"/>
        <w:rPr>
          <w:rFonts w:ascii="Arial" w:eastAsia="Arial" w:hAnsi="Arial" w:cs="Arial"/>
          <w:b/>
          <w:bCs/>
          <w:lang w:val="pt-PT"/>
        </w:rPr>
      </w:pPr>
      <w:r w:rsidRPr="00AA7DAE">
        <w:rPr>
          <w:rFonts w:ascii="Arial" w:eastAsia="Arial" w:hAnsi="Arial" w:cs="Arial"/>
          <w:b/>
          <w:bCs/>
          <w:lang w:val="pt-PT"/>
        </w:rPr>
        <w:t>4</w:t>
      </w:r>
      <w:r w:rsidR="00753952" w:rsidRPr="00AA7DAE">
        <w:rPr>
          <w:rFonts w:ascii="Arial" w:eastAsia="Arial" w:hAnsi="Arial" w:cs="Arial"/>
          <w:b/>
          <w:bCs/>
          <w:lang w:val="pt-PT"/>
        </w:rPr>
        <w:t xml:space="preserve">- REQUISITOS DE CONTRATAÇÃO </w:t>
      </w:r>
    </w:p>
    <w:p w14:paraId="292E3EC8" w14:textId="77777777" w:rsidR="00901A62" w:rsidRPr="00AA7DAE" w:rsidRDefault="00901A62" w:rsidP="00B04F61">
      <w:pPr>
        <w:spacing w:after="0" w:line="240" w:lineRule="auto"/>
        <w:ind w:leftChars="-257" w:left="-565" w:right="141" w:firstLineChars="0" w:firstLine="563"/>
        <w:jc w:val="both"/>
        <w:rPr>
          <w:rFonts w:ascii="Arial" w:eastAsia="Arial" w:hAnsi="Arial" w:cs="Arial"/>
        </w:rPr>
      </w:pPr>
      <w:r w:rsidRPr="00AA7DAE">
        <w:rPr>
          <w:rFonts w:ascii="Arial" w:eastAsia="Arial" w:hAnsi="Arial" w:cs="Arial"/>
        </w:rPr>
        <w:t>Para atender à demanda do município de forma eficaz, é fundamental que a empresa forneça mudas e insumos de alta qualidade, cumprindo padrões específicos de sanidade, vigor e características fitossanitárias. Além disso, o fornecedor deve atender aos prazos estipulados, possuindo infraestrutura adequada para produção e distribuição, garantindo assim a entrega no tempo estabelecido.</w:t>
      </w:r>
    </w:p>
    <w:p w14:paraId="0EF35C72" w14:textId="54774AF6" w:rsidR="00901A62" w:rsidRPr="00AA7DAE" w:rsidRDefault="00901A62" w:rsidP="00B04F61">
      <w:pPr>
        <w:spacing w:after="0" w:line="240" w:lineRule="auto"/>
        <w:ind w:leftChars="-257" w:left="-565" w:right="141" w:firstLineChars="0" w:firstLine="563"/>
        <w:jc w:val="both"/>
        <w:rPr>
          <w:rFonts w:ascii="Arial" w:eastAsia="Arial" w:hAnsi="Arial" w:cs="Arial"/>
        </w:rPr>
      </w:pPr>
      <w:r w:rsidRPr="00AA7DAE">
        <w:rPr>
          <w:rFonts w:ascii="Arial" w:eastAsia="Arial" w:hAnsi="Arial" w:cs="Arial"/>
        </w:rPr>
        <w:t xml:space="preserve">Adicionalmente, recomenda-se que o fornecedor </w:t>
      </w:r>
      <w:r w:rsidR="005C0E40" w:rsidRPr="00AA7DAE">
        <w:rPr>
          <w:rFonts w:ascii="Arial" w:eastAsia="Arial" w:hAnsi="Arial" w:cs="Arial"/>
        </w:rPr>
        <w:t>o</w:t>
      </w:r>
      <w:r w:rsidRPr="00AA7DAE">
        <w:rPr>
          <w:rFonts w:ascii="Arial" w:eastAsia="Arial" w:hAnsi="Arial" w:cs="Arial"/>
        </w:rPr>
        <w:t>f</w:t>
      </w:r>
      <w:r w:rsidR="005C0E40" w:rsidRPr="00AA7DAE">
        <w:rPr>
          <w:rFonts w:ascii="Arial" w:eastAsia="Arial" w:hAnsi="Arial" w:cs="Arial"/>
        </w:rPr>
        <w:t>e</w:t>
      </w:r>
      <w:r w:rsidRPr="00AA7DAE">
        <w:rPr>
          <w:rFonts w:ascii="Arial" w:eastAsia="Arial" w:hAnsi="Arial" w:cs="Arial"/>
        </w:rPr>
        <w:t>reça suporte técnico para o plantio e manutenção das mudas e hortaliças, oferecendo orientações sobre as melhores práticas de cultivo e cuidados necessários. 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7D0A5A70" w14:textId="77777777" w:rsidR="003801D4" w:rsidRPr="00AA7DAE" w:rsidRDefault="003801D4" w:rsidP="00B04F61">
      <w:pPr>
        <w:spacing w:after="0" w:line="240" w:lineRule="auto"/>
        <w:ind w:leftChars="-257" w:left="-565" w:right="141" w:firstLineChars="0" w:firstLine="563"/>
        <w:jc w:val="both"/>
        <w:rPr>
          <w:rFonts w:ascii="Arial" w:eastAsia="Arial" w:hAnsi="Arial" w:cs="Arial"/>
        </w:rPr>
      </w:pPr>
    </w:p>
    <w:p w14:paraId="6D2F1B23" w14:textId="656E3D05" w:rsidR="00BF0446" w:rsidRPr="00AA7DAE" w:rsidRDefault="0098390F" w:rsidP="00B04F61">
      <w:pPr>
        <w:spacing w:after="0" w:line="240" w:lineRule="auto"/>
        <w:ind w:leftChars="0" w:left="-284" w:firstLineChars="0" w:firstLine="0"/>
        <w:jc w:val="both"/>
        <w:rPr>
          <w:rFonts w:ascii="Arial" w:eastAsia="Arial" w:hAnsi="Arial" w:cs="Arial"/>
          <w:b/>
        </w:rPr>
      </w:pPr>
      <w:r w:rsidRPr="00AA7DAE">
        <w:rPr>
          <w:rFonts w:ascii="Arial" w:eastAsia="Arial" w:hAnsi="Arial" w:cs="Arial"/>
          <w:b/>
        </w:rPr>
        <w:t>5– ESTIMATIVA DE VALOR:</w:t>
      </w:r>
    </w:p>
    <w:p w14:paraId="39681DFC" w14:textId="37D9F5D4" w:rsidR="00622A37" w:rsidRPr="00AA7DAE" w:rsidRDefault="002C1D74" w:rsidP="00B04F61">
      <w:pPr>
        <w:spacing w:after="0" w:line="240" w:lineRule="auto"/>
        <w:ind w:leftChars="0" w:left="-567" w:firstLineChars="0" w:firstLine="567"/>
        <w:jc w:val="both"/>
        <w:rPr>
          <w:rFonts w:ascii="Arial" w:eastAsia="Arial" w:hAnsi="Arial" w:cs="Arial"/>
          <w:bCs/>
        </w:rPr>
      </w:pPr>
      <w:r w:rsidRPr="00AA7DAE">
        <w:rPr>
          <w:rFonts w:ascii="Arial" w:eastAsia="Arial" w:hAnsi="Arial" w:cs="Arial"/>
          <w:bCs/>
        </w:rPr>
        <w:t xml:space="preserve">Os valores estimados para a aquisição dos itens </w:t>
      </w:r>
      <w:r w:rsidR="000279A6" w:rsidRPr="00AA7DAE">
        <w:rPr>
          <w:rFonts w:ascii="Arial" w:eastAsia="Arial" w:hAnsi="Arial" w:cs="Arial"/>
          <w:bCs/>
        </w:rPr>
        <w:t xml:space="preserve">estão descritos no item </w:t>
      </w:r>
      <w:r w:rsidR="00092F65" w:rsidRPr="00AA7DAE">
        <w:rPr>
          <w:rFonts w:ascii="Arial" w:eastAsia="Arial" w:hAnsi="Arial" w:cs="Arial"/>
          <w:bCs/>
        </w:rPr>
        <w:t>3</w:t>
      </w:r>
      <w:r w:rsidR="000279A6" w:rsidRPr="00AA7DAE">
        <w:rPr>
          <w:rFonts w:ascii="Arial" w:eastAsia="Arial" w:hAnsi="Arial" w:cs="Arial"/>
          <w:bCs/>
        </w:rPr>
        <w:t xml:space="preserve"> deste termo de refer</w:t>
      </w:r>
      <w:r w:rsidR="00EF2429" w:rsidRPr="00AA7DAE">
        <w:rPr>
          <w:rFonts w:ascii="Arial" w:eastAsia="Arial" w:hAnsi="Arial" w:cs="Arial"/>
          <w:bCs/>
        </w:rPr>
        <w:t>ê</w:t>
      </w:r>
      <w:r w:rsidR="000279A6" w:rsidRPr="00AA7DAE">
        <w:rPr>
          <w:rFonts w:ascii="Arial" w:eastAsia="Arial" w:hAnsi="Arial" w:cs="Arial"/>
          <w:bCs/>
        </w:rPr>
        <w:t xml:space="preserve">ncia </w:t>
      </w:r>
      <w:r w:rsidR="00EF2429" w:rsidRPr="00AA7DAE">
        <w:rPr>
          <w:rFonts w:ascii="Arial" w:eastAsia="Arial" w:hAnsi="Arial" w:cs="Arial"/>
          <w:bCs/>
        </w:rPr>
        <w:t>e foram</w:t>
      </w:r>
      <w:r w:rsidR="00133949" w:rsidRPr="00AA7DAE">
        <w:rPr>
          <w:rFonts w:ascii="Arial" w:eastAsia="Arial" w:hAnsi="Arial" w:cs="Arial"/>
          <w:bCs/>
        </w:rPr>
        <w:t xml:space="preserve"> calculado</w:t>
      </w:r>
      <w:r w:rsidR="00EF2429" w:rsidRPr="00AA7DAE">
        <w:rPr>
          <w:rFonts w:ascii="Arial" w:eastAsia="Arial" w:hAnsi="Arial" w:cs="Arial"/>
          <w:bCs/>
        </w:rPr>
        <w:t>s</w:t>
      </w:r>
      <w:r w:rsidR="00133949" w:rsidRPr="00AA7DAE">
        <w:rPr>
          <w:rFonts w:ascii="Arial" w:eastAsia="Arial" w:hAnsi="Arial" w:cs="Arial"/>
          <w:bCs/>
        </w:rPr>
        <w:t xml:space="preserve"> pela média aritmética, </w:t>
      </w:r>
      <w:r w:rsidR="00080FAD" w:rsidRPr="00AA7DAE">
        <w:rPr>
          <w:rFonts w:ascii="Arial" w:eastAsia="Arial" w:hAnsi="Arial" w:cs="Arial"/>
          <w:bCs/>
        </w:rPr>
        <w:t xml:space="preserve">cujo </w:t>
      </w:r>
      <w:r w:rsidR="002774AC" w:rsidRPr="00AA7DAE">
        <w:rPr>
          <w:rFonts w:ascii="Arial" w:eastAsia="Arial" w:hAnsi="Arial" w:cs="Arial"/>
          <w:bCs/>
        </w:rPr>
        <w:t xml:space="preserve">valor </w:t>
      </w:r>
      <w:r w:rsidR="00080FAD" w:rsidRPr="00AA7DAE">
        <w:rPr>
          <w:rFonts w:ascii="Arial" w:eastAsia="Arial" w:hAnsi="Arial" w:cs="Arial"/>
          <w:bCs/>
        </w:rPr>
        <w:t xml:space="preserve">total </w:t>
      </w:r>
      <w:r w:rsidR="00133949" w:rsidRPr="00AA7DAE">
        <w:rPr>
          <w:rFonts w:ascii="Arial" w:eastAsia="Arial" w:hAnsi="Arial" w:cs="Arial"/>
          <w:bCs/>
        </w:rPr>
        <w:t>é de R$ 133.</w:t>
      </w:r>
      <w:r w:rsidR="00E36E40" w:rsidRPr="00AA7DAE">
        <w:rPr>
          <w:rFonts w:ascii="Arial" w:eastAsia="Arial" w:hAnsi="Arial" w:cs="Arial"/>
          <w:bCs/>
        </w:rPr>
        <w:t>506</w:t>
      </w:r>
      <w:r w:rsidR="00133949" w:rsidRPr="00AA7DAE">
        <w:rPr>
          <w:rFonts w:ascii="Arial" w:eastAsia="Arial" w:hAnsi="Arial" w:cs="Arial"/>
          <w:bCs/>
        </w:rPr>
        <w:t>,</w:t>
      </w:r>
      <w:r w:rsidR="00E36E40" w:rsidRPr="00AA7DAE">
        <w:rPr>
          <w:rFonts w:ascii="Arial" w:eastAsia="Arial" w:hAnsi="Arial" w:cs="Arial"/>
          <w:bCs/>
        </w:rPr>
        <w:t>2</w:t>
      </w:r>
      <w:r w:rsidR="00133949" w:rsidRPr="00AA7DAE">
        <w:rPr>
          <w:rFonts w:ascii="Arial" w:eastAsia="Arial" w:hAnsi="Arial" w:cs="Arial"/>
          <w:bCs/>
        </w:rPr>
        <w:t xml:space="preserve">0 (cento e trinta e três mil, </w:t>
      </w:r>
      <w:r w:rsidR="00E36E40" w:rsidRPr="00AA7DAE">
        <w:rPr>
          <w:rFonts w:ascii="Arial" w:eastAsia="Arial" w:hAnsi="Arial" w:cs="Arial"/>
          <w:bCs/>
        </w:rPr>
        <w:t>quinhentos</w:t>
      </w:r>
      <w:r w:rsidR="00133949" w:rsidRPr="00AA7DAE">
        <w:rPr>
          <w:rFonts w:ascii="Arial" w:eastAsia="Arial" w:hAnsi="Arial" w:cs="Arial"/>
          <w:bCs/>
        </w:rPr>
        <w:t xml:space="preserve"> e </w:t>
      </w:r>
      <w:r w:rsidR="00E36E40" w:rsidRPr="00AA7DAE">
        <w:rPr>
          <w:rFonts w:ascii="Arial" w:eastAsia="Arial" w:hAnsi="Arial" w:cs="Arial"/>
          <w:bCs/>
        </w:rPr>
        <w:t>seis</w:t>
      </w:r>
      <w:r w:rsidR="00133949" w:rsidRPr="00AA7DAE">
        <w:rPr>
          <w:rFonts w:ascii="Arial" w:eastAsia="Arial" w:hAnsi="Arial" w:cs="Arial"/>
          <w:bCs/>
        </w:rPr>
        <w:t xml:space="preserve"> reais e</w:t>
      </w:r>
      <w:r w:rsidR="00E36E40" w:rsidRPr="00AA7DAE">
        <w:rPr>
          <w:rFonts w:ascii="Arial" w:eastAsia="Arial" w:hAnsi="Arial" w:cs="Arial"/>
          <w:bCs/>
        </w:rPr>
        <w:t xml:space="preserve"> vinte</w:t>
      </w:r>
      <w:r w:rsidR="00133949" w:rsidRPr="00AA7DAE">
        <w:rPr>
          <w:rFonts w:ascii="Arial" w:eastAsia="Arial" w:hAnsi="Arial" w:cs="Arial"/>
          <w:bCs/>
        </w:rPr>
        <w:t xml:space="preserve"> centavos). </w:t>
      </w:r>
    </w:p>
    <w:p w14:paraId="5896AAC0" w14:textId="77777777" w:rsidR="003801D4" w:rsidRPr="00AA7DAE" w:rsidRDefault="003801D4" w:rsidP="00B04F61">
      <w:pPr>
        <w:spacing w:after="0" w:line="240" w:lineRule="auto"/>
        <w:ind w:leftChars="0" w:left="-567" w:firstLineChars="0" w:firstLine="567"/>
        <w:jc w:val="both"/>
        <w:rPr>
          <w:rFonts w:ascii="Arial" w:eastAsia="Arial" w:hAnsi="Arial" w:cs="Arial"/>
          <w:bCs/>
        </w:rPr>
      </w:pPr>
    </w:p>
    <w:p w14:paraId="6972A747" w14:textId="6E884627" w:rsidR="00E36E40" w:rsidRPr="00AA7DAE" w:rsidRDefault="0098390F" w:rsidP="00B04F61">
      <w:pPr>
        <w:spacing w:after="0" w:line="240" w:lineRule="auto"/>
        <w:ind w:leftChars="-130" w:left="-284" w:hanging="2"/>
        <w:rPr>
          <w:rFonts w:ascii="Arial" w:eastAsia="Arial" w:hAnsi="Arial" w:cs="Arial"/>
          <w:b/>
        </w:rPr>
      </w:pPr>
      <w:r w:rsidRPr="00AA7DAE">
        <w:rPr>
          <w:rFonts w:ascii="Arial" w:eastAsia="Arial" w:hAnsi="Arial" w:cs="Arial"/>
          <w:b/>
        </w:rPr>
        <w:t>6</w:t>
      </w:r>
      <w:r w:rsidRPr="00AA7DAE">
        <w:rPr>
          <w:rFonts w:ascii="Arial" w:eastAsia="Arial" w:hAnsi="Arial" w:cs="Arial"/>
        </w:rPr>
        <w:t xml:space="preserve">- </w:t>
      </w:r>
      <w:r w:rsidRPr="00AA7DAE">
        <w:rPr>
          <w:rFonts w:ascii="Arial" w:eastAsia="Arial" w:hAnsi="Arial" w:cs="Arial"/>
          <w:b/>
        </w:rPr>
        <w:t>DOTAÇÃO ORÇAMENTÁRIA:</w:t>
      </w:r>
    </w:p>
    <w:p w14:paraId="0B54F7AA" w14:textId="7AB29905" w:rsidR="00AF218C" w:rsidRPr="00AA7DAE" w:rsidRDefault="000F2218" w:rsidP="00B04F61">
      <w:pPr>
        <w:spacing w:after="0" w:line="240" w:lineRule="auto"/>
        <w:ind w:leftChars="-130" w:left="-284" w:hanging="2"/>
        <w:rPr>
          <w:rFonts w:ascii="Arial" w:eastAsia="Arial" w:hAnsi="Arial" w:cs="Arial"/>
          <w:bCs/>
        </w:rPr>
      </w:pPr>
      <w:r w:rsidRPr="00AA7DAE">
        <w:rPr>
          <w:rFonts w:ascii="Arial" w:eastAsia="Arial" w:hAnsi="Arial" w:cs="Arial"/>
          <w:b/>
        </w:rPr>
        <w:t xml:space="preserve">  </w:t>
      </w:r>
      <w:r w:rsidR="0045428A" w:rsidRPr="00AA7DAE">
        <w:rPr>
          <w:rFonts w:ascii="Arial" w:eastAsia="Arial" w:hAnsi="Arial" w:cs="Arial"/>
          <w:b/>
        </w:rPr>
        <w:tab/>
      </w:r>
      <w:r w:rsidRPr="00AA7DAE">
        <w:rPr>
          <w:rFonts w:ascii="Arial" w:eastAsia="Arial" w:hAnsi="Arial" w:cs="Arial"/>
          <w:bCs/>
        </w:rPr>
        <w:t>2.134</w:t>
      </w:r>
      <w:r w:rsidR="00B128FF" w:rsidRPr="00AA7DAE">
        <w:rPr>
          <w:rFonts w:ascii="Arial" w:eastAsia="Arial" w:hAnsi="Arial" w:cs="Arial"/>
          <w:bCs/>
        </w:rPr>
        <w:t xml:space="preserve"> </w:t>
      </w:r>
      <w:r w:rsidRPr="00AA7DAE">
        <w:rPr>
          <w:rFonts w:ascii="Arial" w:eastAsia="Arial" w:hAnsi="Arial" w:cs="Arial"/>
          <w:bCs/>
        </w:rPr>
        <w:t xml:space="preserve">- ARBORIZAÇÃO URBANA E PAISAGISMO </w:t>
      </w:r>
      <w:r w:rsidR="00E36E40" w:rsidRPr="00AA7DAE">
        <w:rPr>
          <w:rFonts w:ascii="Arial" w:eastAsia="Arial" w:hAnsi="Arial" w:cs="Arial"/>
          <w:bCs/>
        </w:rPr>
        <w:t>– VERA CRUZ MAIS VERDE</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1984"/>
        <w:gridCol w:w="1273"/>
      </w:tblGrid>
      <w:tr w:rsidR="007877A9" w:rsidRPr="00AA7DAE" w14:paraId="5634F816" w14:textId="77777777" w:rsidTr="00315D99">
        <w:trPr>
          <w:trHeight w:val="212"/>
          <w:jc w:val="center"/>
        </w:trPr>
        <w:tc>
          <w:tcPr>
            <w:tcW w:w="2975" w:type="dxa"/>
            <w:shd w:val="clear" w:color="auto" w:fill="auto"/>
          </w:tcPr>
          <w:p w14:paraId="35052242" w14:textId="77777777" w:rsidR="007877A9" w:rsidRPr="00AA7DAE" w:rsidRDefault="007877A9" w:rsidP="00E573AB">
            <w:pPr>
              <w:ind w:left="0" w:hanging="2"/>
              <w:jc w:val="center"/>
              <w:rPr>
                <w:rFonts w:ascii="Arial" w:hAnsi="Arial" w:cs="Arial"/>
                <w:b/>
                <w:bCs/>
              </w:rPr>
            </w:pPr>
            <w:r w:rsidRPr="00AA7DAE">
              <w:rPr>
                <w:rFonts w:ascii="Arial" w:hAnsi="Arial" w:cs="Arial"/>
                <w:b/>
                <w:bCs/>
              </w:rPr>
              <w:t>Dotação Orçamentária</w:t>
            </w:r>
          </w:p>
        </w:tc>
        <w:tc>
          <w:tcPr>
            <w:tcW w:w="1984" w:type="dxa"/>
            <w:shd w:val="clear" w:color="auto" w:fill="auto"/>
          </w:tcPr>
          <w:p w14:paraId="2100053C" w14:textId="77777777" w:rsidR="007877A9" w:rsidRPr="00AA7DAE" w:rsidRDefault="007877A9" w:rsidP="00E573AB">
            <w:pPr>
              <w:ind w:left="0" w:hanging="2"/>
              <w:jc w:val="center"/>
              <w:rPr>
                <w:rFonts w:ascii="Arial" w:hAnsi="Arial" w:cs="Arial"/>
                <w:b/>
                <w:bCs/>
              </w:rPr>
            </w:pPr>
            <w:r w:rsidRPr="00AA7DAE">
              <w:rPr>
                <w:rFonts w:ascii="Arial" w:hAnsi="Arial" w:cs="Arial"/>
                <w:b/>
                <w:bCs/>
              </w:rPr>
              <w:t>Despesa</w:t>
            </w:r>
          </w:p>
        </w:tc>
        <w:tc>
          <w:tcPr>
            <w:tcW w:w="1273" w:type="dxa"/>
            <w:shd w:val="clear" w:color="auto" w:fill="auto"/>
          </w:tcPr>
          <w:p w14:paraId="18D59EAC" w14:textId="77777777" w:rsidR="007877A9" w:rsidRPr="00AA7DAE" w:rsidRDefault="007877A9" w:rsidP="00E573AB">
            <w:pPr>
              <w:ind w:left="0" w:hanging="2"/>
              <w:jc w:val="center"/>
              <w:rPr>
                <w:rFonts w:ascii="Arial" w:hAnsi="Arial" w:cs="Arial"/>
                <w:b/>
                <w:bCs/>
              </w:rPr>
            </w:pPr>
            <w:r w:rsidRPr="00AA7DAE">
              <w:rPr>
                <w:rFonts w:ascii="Arial" w:hAnsi="Arial" w:cs="Arial"/>
                <w:b/>
                <w:bCs/>
              </w:rPr>
              <w:t>Fonte</w:t>
            </w:r>
          </w:p>
        </w:tc>
      </w:tr>
      <w:tr w:rsidR="007877A9" w:rsidRPr="00AA7DAE" w14:paraId="27AA055A" w14:textId="77777777" w:rsidTr="00E573AB">
        <w:trPr>
          <w:jc w:val="center"/>
        </w:trPr>
        <w:tc>
          <w:tcPr>
            <w:tcW w:w="2975" w:type="dxa"/>
            <w:shd w:val="clear" w:color="auto" w:fill="auto"/>
          </w:tcPr>
          <w:p w14:paraId="491E4865" w14:textId="77777777" w:rsidR="007877A9" w:rsidRPr="00AA7DAE" w:rsidRDefault="007877A9" w:rsidP="00E573AB">
            <w:pPr>
              <w:ind w:left="0" w:hanging="2"/>
              <w:jc w:val="center"/>
              <w:rPr>
                <w:rFonts w:ascii="Arial" w:hAnsi="Arial" w:cs="Arial"/>
              </w:rPr>
            </w:pPr>
            <w:r w:rsidRPr="00AA7DAE">
              <w:rPr>
                <w:rFonts w:ascii="Arial" w:hAnsi="Arial" w:cs="Arial"/>
              </w:rPr>
              <w:t>05.001.18.541.0048.2134</w:t>
            </w:r>
          </w:p>
        </w:tc>
        <w:tc>
          <w:tcPr>
            <w:tcW w:w="1984" w:type="dxa"/>
            <w:shd w:val="clear" w:color="auto" w:fill="auto"/>
          </w:tcPr>
          <w:p w14:paraId="29CC33D1" w14:textId="77777777" w:rsidR="007877A9" w:rsidRPr="00AA7DAE" w:rsidRDefault="007877A9" w:rsidP="00E573AB">
            <w:pPr>
              <w:ind w:left="0" w:hanging="2"/>
              <w:jc w:val="center"/>
              <w:rPr>
                <w:rFonts w:ascii="Arial" w:hAnsi="Arial" w:cs="Arial"/>
              </w:rPr>
            </w:pPr>
            <w:r w:rsidRPr="00AA7DAE">
              <w:rPr>
                <w:rFonts w:ascii="Arial" w:hAnsi="Arial" w:cs="Arial"/>
              </w:rPr>
              <w:t>3.3.90.30.00</w:t>
            </w:r>
          </w:p>
        </w:tc>
        <w:tc>
          <w:tcPr>
            <w:tcW w:w="1273" w:type="dxa"/>
            <w:shd w:val="clear" w:color="auto" w:fill="auto"/>
          </w:tcPr>
          <w:p w14:paraId="19ECACB3" w14:textId="77777777" w:rsidR="007877A9" w:rsidRPr="00AA7DAE" w:rsidRDefault="007877A9" w:rsidP="00E573AB">
            <w:pPr>
              <w:ind w:left="0" w:hanging="2"/>
              <w:jc w:val="center"/>
              <w:rPr>
                <w:rFonts w:ascii="Arial" w:hAnsi="Arial" w:cs="Arial"/>
              </w:rPr>
            </w:pPr>
            <w:r w:rsidRPr="00AA7DAE">
              <w:rPr>
                <w:rFonts w:ascii="Arial" w:hAnsi="Arial" w:cs="Arial"/>
              </w:rPr>
              <w:t>0000</w:t>
            </w:r>
          </w:p>
        </w:tc>
      </w:tr>
    </w:tbl>
    <w:p w14:paraId="45EED7EF" w14:textId="77777777" w:rsidR="003801D4" w:rsidRPr="00AA7DAE" w:rsidRDefault="003801D4" w:rsidP="00B04F61">
      <w:pPr>
        <w:spacing w:after="0" w:line="240" w:lineRule="auto"/>
        <w:ind w:leftChars="-130" w:left="-284" w:hanging="2"/>
        <w:jc w:val="both"/>
        <w:rPr>
          <w:rFonts w:ascii="Arial" w:eastAsia="Arial" w:hAnsi="Arial" w:cs="Arial"/>
          <w:b/>
        </w:rPr>
      </w:pPr>
    </w:p>
    <w:p w14:paraId="11151578" w14:textId="27215CB8" w:rsidR="008E77CF" w:rsidRPr="00AA7DAE" w:rsidRDefault="0098390F" w:rsidP="00B04F61">
      <w:pPr>
        <w:spacing w:after="0" w:line="240" w:lineRule="auto"/>
        <w:ind w:leftChars="-130" w:left="-284" w:hanging="2"/>
        <w:jc w:val="both"/>
        <w:rPr>
          <w:rFonts w:ascii="Arial" w:eastAsia="Arial" w:hAnsi="Arial" w:cs="Arial"/>
        </w:rPr>
      </w:pPr>
      <w:r w:rsidRPr="00AA7DAE">
        <w:rPr>
          <w:rFonts w:ascii="Arial" w:eastAsia="Arial" w:hAnsi="Arial" w:cs="Arial"/>
          <w:b/>
        </w:rPr>
        <w:t>7 – DA VIGÊNCIA:</w:t>
      </w:r>
    </w:p>
    <w:p w14:paraId="66E62060" w14:textId="5ED204A0" w:rsidR="000A7727" w:rsidRPr="00AA7DAE" w:rsidRDefault="00E5198A" w:rsidP="00B04F61">
      <w:pPr>
        <w:spacing w:after="0" w:line="240" w:lineRule="auto"/>
        <w:ind w:leftChars="0" w:left="-567" w:firstLineChars="0" w:firstLine="567"/>
        <w:rPr>
          <w:rFonts w:ascii="Arial" w:eastAsia="Arial" w:hAnsi="Arial" w:cs="Arial"/>
          <w:lang w:val="pt-PT"/>
        </w:rPr>
      </w:pPr>
      <w:r w:rsidRPr="00AA7DAE">
        <w:rPr>
          <w:rFonts w:ascii="Arial" w:eastAsia="Arial" w:hAnsi="Arial" w:cs="Arial"/>
        </w:rPr>
        <w:t>A vigência será pelo período de 12 (doze) meses</w:t>
      </w:r>
      <w:r w:rsidRPr="00AA7DAE">
        <w:rPr>
          <w:rFonts w:ascii="Arial" w:eastAsia="Arial" w:hAnsi="Arial" w:cs="Arial"/>
          <w:lang w:val="pt-PT"/>
        </w:rPr>
        <w:t xml:space="preserve">, com possibilidade de prorrogação. </w:t>
      </w:r>
    </w:p>
    <w:p w14:paraId="5B26BE5E" w14:textId="77777777" w:rsidR="003801D4" w:rsidRPr="00AA7DAE" w:rsidRDefault="003801D4" w:rsidP="00B04F61">
      <w:pPr>
        <w:spacing w:after="0" w:line="240" w:lineRule="auto"/>
        <w:ind w:leftChars="0" w:left="-567" w:firstLineChars="0" w:firstLine="567"/>
        <w:rPr>
          <w:rFonts w:ascii="Arial" w:eastAsia="Arial" w:hAnsi="Arial" w:cs="Arial"/>
          <w:lang w:val="pt-PT"/>
        </w:rPr>
      </w:pPr>
    </w:p>
    <w:p w14:paraId="53945D8E" w14:textId="3B55DF8A" w:rsidR="008E77CF" w:rsidRPr="00AA7DAE" w:rsidRDefault="0098390F" w:rsidP="00B04F61">
      <w:pPr>
        <w:spacing w:after="0" w:line="240" w:lineRule="auto"/>
        <w:ind w:leftChars="-130" w:left="-284" w:hanging="2"/>
        <w:jc w:val="both"/>
        <w:rPr>
          <w:rFonts w:ascii="Arial" w:eastAsia="Arial" w:hAnsi="Arial" w:cs="Arial"/>
        </w:rPr>
      </w:pPr>
      <w:r w:rsidRPr="00AA7DAE">
        <w:rPr>
          <w:rFonts w:ascii="Arial" w:eastAsia="Arial" w:hAnsi="Arial" w:cs="Arial"/>
          <w:b/>
        </w:rPr>
        <w:t>8 – DO PRAZO DE ENTREGA:</w:t>
      </w:r>
      <w:r w:rsidR="002E531D" w:rsidRPr="00AA7DAE">
        <w:rPr>
          <w:rFonts w:ascii="Arial" w:eastAsia="Arial" w:hAnsi="Arial" w:cs="Arial"/>
          <w:b/>
        </w:rPr>
        <w:t xml:space="preserve"> </w:t>
      </w:r>
    </w:p>
    <w:p w14:paraId="7B3D29B7" w14:textId="77777777" w:rsidR="00FE5DA5" w:rsidRPr="00AA7DAE" w:rsidRDefault="00092E33" w:rsidP="00B04F61">
      <w:pPr>
        <w:spacing w:after="0" w:line="240" w:lineRule="auto"/>
        <w:ind w:leftChars="0" w:left="-567" w:firstLineChars="0" w:firstLine="567"/>
        <w:jc w:val="both"/>
        <w:rPr>
          <w:rFonts w:ascii="Arial" w:eastAsia="Arial" w:hAnsi="Arial" w:cs="Arial"/>
        </w:rPr>
      </w:pPr>
      <w:bookmarkStart w:id="1" w:name="_Hlk179533383"/>
      <w:r w:rsidRPr="00AA7DAE">
        <w:rPr>
          <w:rFonts w:ascii="Arial" w:eastAsia="Arial" w:hAnsi="Arial" w:cs="Arial"/>
        </w:rPr>
        <w:t xml:space="preserve">A empresa vencedora deverá efetuar a entrega das mudas e produtos sempre que solicitada, de forma parcelada, de acordo com as necessidades e orientações da Secretaria de </w:t>
      </w:r>
      <w:bookmarkStart w:id="2" w:name="_Hlk191371533"/>
      <w:r w:rsidRPr="00AA7DAE">
        <w:rPr>
          <w:rFonts w:ascii="Arial" w:eastAsia="Arial" w:hAnsi="Arial" w:cs="Arial"/>
        </w:rPr>
        <w:t xml:space="preserve">Agricultura, Meio Ambiente e Recursos Hídricos </w:t>
      </w:r>
      <w:bookmarkEnd w:id="2"/>
      <w:r w:rsidRPr="00AA7DAE">
        <w:rPr>
          <w:rFonts w:ascii="Arial" w:eastAsia="Arial" w:hAnsi="Arial" w:cs="Arial"/>
        </w:rPr>
        <w:t xml:space="preserve">ou do setor de compras, </w:t>
      </w:r>
      <w:bookmarkStart w:id="3" w:name="_Hlk191371557"/>
      <w:r w:rsidRPr="00AA7DAE">
        <w:rPr>
          <w:rFonts w:ascii="Arial" w:eastAsia="Arial" w:hAnsi="Arial" w:cs="Arial"/>
        </w:rPr>
        <w:t xml:space="preserve">mediante autorização de fornecimento devidamente assinada e datada. </w:t>
      </w:r>
    </w:p>
    <w:bookmarkEnd w:id="3"/>
    <w:p w14:paraId="16A05E70" w14:textId="137AB130" w:rsidR="00FE5DA5" w:rsidRPr="00AA7DAE" w:rsidRDefault="00092E33"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t xml:space="preserve">As entregas devem ocorrer no prazo máximo de </w:t>
      </w:r>
      <w:r w:rsidR="00B65313" w:rsidRPr="00AA7DAE">
        <w:rPr>
          <w:rFonts w:ascii="Arial" w:eastAsia="Arial" w:hAnsi="Arial" w:cs="Arial"/>
        </w:rPr>
        <w:t>15</w:t>
      </w:r>
      <w:r w:rsidRPr="00AA7DAE">
        <w:rPr>
          <w:rFonts w:ascii="Arial" w:eastAsia="Arial" w:hAnsi="Arial" w:cs="Arial"/>
        </w:rPr>
        <w:t xml:space="preserve"> (</w:t>
      </w:r>
      <w:r w:rsidR="00B65313" w:rsidRPr="00AA7DAE">
        <w:rPr>
          <w:rFonts w:ascii="Arial" w:eastAsia="Arial" w:hAnsi="Arial" w:cs="Arial"/>
        </w:rPr>
        <w:t>quinze</w:t>
      </w:r>
      <w:r w:rsidRPr="00AA7DAE">
        <w:rPr>
          <w:rFonts w:ascii="Arial" w:eastAsia="Arial" w:hAnsi="Arial" w:cs="Arial"/>
        </w:rPr>
        <w:t>) dias a partir do recebimento da autorização.</w:t>
      </w:r>
      <w:bookmarkEnd w:id="1"/>
      <w:r w:rsidRPr="00AA7DAE">
        <w:rPr>
          <w:rFonts w:ascii="Arial" w:eastAsia="Arial" w:hAnsi="Arial" w:cs="Arial"/>
        </w:rPr>
        <w:t xml:space="preserve"> </w:t>
      </w:r>
    </w:p>
    <w:p w14:paraId="766018BB" w14:textId="5EC2459C" w:rsidR="0098390F" w:rsidRPr="00AA7DAE" w:rsidRDefault="00092E33" w:rsidP="00B04F61">
      <w:pPr>
        <w:spacing w:after="0" w:line="240" w:lineRule="auto"/>
        <w:ind w:leftChars="0" w:left="-567" w:firstLineChars="0" w:firstLine="567"/>
        <w:jc w:val="both"/>
        <w:rPr>
          <w:rFonts w:ascii="Arial" w:eastAsia="Arial" w:hAnsi="Arial" w:cs="Arial"/>
        </w:rPr>
      </w:pPr>
      <w:bookmarkStart w:id="4" w:name="_Hlk191371856"/>
      <w:r w:rsidRPr="00AA7DAE">
        <w:rPr>
          <w:rFonts w:ascii="Arial" w:eastAsia="Arial" w:hAnsi="Arial" w:cs="Arial"/>
        </w:rPr>
        <w:t xml:space="preserve">A empresa vencedora deve notificar a data de entrega das mudas e produtos, para que a comissão de recebimento de bens e serviços possa realizar a recepção adequada, garantindo o cumprimento do objeto desta licitação. O descumprimento do prazo de entrega acarretará sanções e penalidades, conforme estipulado neste termo e na Lei n° </w:t>
      </w:r>
      <w:r w:rsidR="00FE5DA5" w:rsidRPr="00AA7DAE">
        <w:rPr>
          <w:rFonts w:ascii="Arial" w:eastAsia="Arial" w:hAnsi="Arial" w:cs="Arial"/>
        </w:rPr>
        <w:t>14.133/2021</w:t>
      </w:r>
      <w:r w:rsidRPr="00AA7DAE">
        <w:rPr>
          <w:rFonts w:ascii="Arial" w:eastAsia="Arial" w:hAnsi="Arial" w:cs="Arial"/>
        </w:rPr>
        <w:t>.</w:t>
      </w:r>
    </w:p>
    <w:bookmarkEnd w:id="4"/>
    <w:p w14:paraId="649C14BF" w14:textId="77777777" w:rsidR="003801D4" w:rsidRPr="00AA7DAE" w:rsidRDefault="003801D4" w:rsidP="00B04F61">
      <w:pPr>
        <w:spacing w:after="0" w:line="240" w:lineRule="auto"/>
        <w:ind w:leftChars="0" w:left="-567" w:firstLineChars="0" w:firstLine="567"/>
        <w:jc w:val="both"/>
        <w:rPr>
          <w:rFonts w:ascii="Arial" w:eastAsia="Arial" w:hAnsi="Arial" w:cs="Arial"/>
        </w:rPr>
      </w:pPr>
    </w:p>
    <w:p w14:paraId="2CA28961" w14:textId="02D48E4E" w:rsidR="00092E33" w:rsidRPr="00AA7DAE" w:rsidRDefault="0098390F" w:rsidP="00B04F61">
      <w:pPr>
        <w:spacing w:after="0" w:line="240" w:lineRule="auto"/>
        <w:ind w:leftChars="-130" w:left="-284" w:hanging="2"/>
        <w:jc w:val="both"/>
        <w:rPr>
          <w:rFonts w:ascii="Arial" w:eastAsia="Arial" w:hAnsi="Arial" w:cs="Arial"/>
          <w:b/>
        </w:rPr>
      </w:pPr>
      <w:r w:rsidRPr="00AA7DAE">
        <w:rPr>
          <w:rFonts w:ascii="Arial" w:eastAsia="Arial" w:hAnsi="Arial" w:cs="Arial"/>
          <w:b/>
        </w:rPr>
        <w:t>9 – DO LOCAL PARA ENTREGA</w:t>
      </w:r>
      <w:r w:rsidR="006B1C1D" w:rsidRPr="00AA7DAE">
        <w:rPr>
          <w:rFonts w:ascii="Arial" w:eastAsia="Arial" w:hAnsi="Arial" w:cs="Arial"/>
          <w:b/>
        </w:rPr>
        <w:t>/EXECUÇÃO</w:t>
      </w:r>
      <w:r w:rsidRPr="00AA7DAE">
        <w:rPr>
          <w:rFonts w:ascii="Arial" w:eastAsia="Arial" w:hAnsi="Arial" w:cs="Arial"/>
          <w:b/>
        </w:rPr>
        <w:t>:</w:t>
      </w:r>
    </w:p>
    <w:p w14:paraId="652DBE4A" w14:textId="53ED58D4" w:rsidR="006B1C1D" w:rsidRPr="00AA7DAE" w:rsidRDefault="00092E33" w:rsidP="00B04F61">
      <w:pPr>
        <w:spacing w:after="0" w:line="240" w:lineRule="auto"/>
        <w:ind w:leftChars="-258" w:left="-568" w:firstLineChars="0" w:firstLine="568"/>
        <w:jc w:val="both"/>
        <w:rPr>
          <w:rFonts w:ascii="Arial" w:eastAsia="Arial" w:hAnsi="Arial" w:cs="Arial"/>
          <w:bCs/>
        </w:rPr>
      </w:pPr>
      <w:r w:rsidRPr="00AA7DAE">
        <w:rPr>
          <w:rFonts w:ascii="Arial" w:eastAsia="Arial" w:hAnsi="Arial" w:cs="Arial"/>
          <w:bCs/>
        </w:rPr>
        <w:t xml:space="preserve">As entregas devem ser efetuadas </w:t>
      </w:r>
      <w:r w:rsidR="00B65313" w:rsidRPr="00AA7DAE">
        <w:rPr>
          <w:rFonts w:ascii="Arial" w:hAnsi="Arial" w:cs="Arial"/>
          <w:bCs/>
        </w:rPr>
        <w:t xml:space="preserve">na </w:t>
      </w:r>
      <w:r w:rsidR="00B65313" w:rsidRPr="00AA7DAE">
        <w:rPr>
          <w:rFonts w:ascii="Arial" w:hAnsi="Arial" w:cs="Arial"/>
        </w:rPr>
        <w:t>Secretaria Municipal de Agricultura, Meio Ambiente e Recursos Hídricos, localizada na Av. Antonio Villas Boas, n° 316, Centro, Vera Cruz do Oeste - PR</w:t>
      </w:r>
      <w:r w:rsidRPr="00AA7DAE">
        <w:rPr>
          <w:rFonts w:ascii="Arial" w:eastAsia="Arial" w:hAnsi="Arial" w:cs="Arial"/>
          <w:bCs/>
        </w:rPr>
        <w:t xml:space="preserve">. A responsabilidade pela entrega das mudas e dos produtos é da empresa vencedora, que deve atender às especificações estabelecidas neste termo. </w:t>
      </w:r>
      <w:bookmarkStart w:id="5" w:name="_Hlk179533322"/>
      <w:r w:rsidRPr="00AA7DAE">
        <w:rPr>
          <w:rFonts w:ascii="Arial" w:eastAsia="Arial" w:hAnsi="Arial" w:cs="Arial"/>
          <w:bCs/>
        </w:rPr>
        <w:t>As entregas deverão ser realizadas nos horários de 08:00 às 12:00 ou de 13:30 às 17:00, direcionadas ao(à) funcionário(a) responsável pela recepção.</w:t>
      </w:r>
      <w:bookmarkEnd w:id="5"/>
    </w:p>
    <w:p w14:paraId="4BA1EFBC" w14:textId="77777777" w:rsidR="003801D4" w:rsidRPr="00AA7DAE" w:rsidRDefault="003801D4" w:rsidP="00B04F61">
      <w:pPr>
        <w:spacing w:after="0" w:line="240" w:lineRule="auto"/>
        <w:ind w:leftChars="-258" w:left="-568" w:firstLineChars="0" w:firstLine="568"/>
        <w:jc w:val="both"/>
        <w:rPr>
          <w:rFonts w:ascii="Arial" w:eastAsia="Arial" w:hAnsi="Arial" w:cs="Arial"/>
          <w:bCs/>
        </w:rPr>
      </w:pPr>
    </w:p>
    <w:p w14:paraId="636EC396" w14:textId="14AC5F31" w:rsidR="00554558" w:rsidRPr="00AA7DAE" w:rsidRDefault="0098390F" w:rsidP="00B04F61">
      <w:pPr>
        <w:spacing w:after="0" w:line="240" w:lineRule="auto"/>
        <w:ind w:leftChars="-130" w:left="-284" w:hanging="2"/>
        <w:jc w:val="both"/>
        <w:rPr>
          <w:rFonts w:ascii="Arial" w:eastAsia="Arial" w:hAnsi="Arial" w:cs="Arial"/>
          <w:b/>
        </w:rPr>
      </w:pPr>
      <w:r w:rsidRPr="00AA7DAE">
        <w:rPr>
          <w:rFonts w:ascii="Arial" w:eastAsia="Arial" w:hAnsi="Arial" w:cs="Arial"/>
          <w:b/>
        </w:rPr>
        <w:t>10 – DAS CONDIÇÕES DE RECEBIMENTO DO</w:t>
      </w:r>
      <w:r w:rsidR="00C56A7E" w:rsidRPr="00AA7DAE">
        <w:rPr>
          <w:rFonts w:ascii="Arial" w:eastAsia="Arial" w:hAnsi="Arial" w:cs="Arial"/>
          <w:b/>
        </w:rPr>
        <w:t>S</w:t>
      </w:r>
      <w:r w:rsidRPr="00AA7DAE">
        <w:rPr>
          <w:rFonts w:ascii="Arial" w:eastAsia="Arial" w:hAnsi="Arial" w:cs="Arial"/>
          <w:b/>
        </w:rPr>
        <w:t xml:space="preserve"> </w:t>
      </w:r>
      <w:r w:rsidR="00C56A7E" w:rsidRPr="00AA7DAE">
        <w:rPr>
          <w:rFonts w:ascii="Arial" w:eastAsia="Arial" w:hAnsi="Arial" w:cs="Arial"/>
          <w:b/>
        </w:rPr>
        <w:t>ITENS</w:t>
      </w:r>
      <w:r w:rsidR="00554558" w:rsidRPr="00AA7DAE">
        <w:rPr>
          <w:rFonts w:ascii="Arial" w:eastAsia="Arial" w:hAnsi="Arial" w:cs="Arial"/>
          <w:b/>
        </w:rPr>
        <w:t xml:space="preserve"> </w:t>
      </w:r>
    </w:p>
    <w:p w14:paraId="3D645A13" w14:textId="77777777" w:rsidR="00273316" w:rsidRPr="00AA7DAE" w:rsidRDefault="00571878"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lastRenderedPageBreak/>
        <w:t>As mudas e produtos devem estar em conformidade com as normas vigentes e serão recebidos pela Comissão de Recebimento de Bens e Serviços da Prefeitura de Vera Cruz do Oeste, que realizará a conferência.</w:t>
      </w:r>
    </w:p>
    <w:p w14:paraId="12ECC358" w14:textId="77777777" w:rsidR="00895AA9" w:rsidRPr="00AA7DAE" w:rsidRDefault="00273316"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Os i</w:t>
      </w:r>
      <w:r w:rsidR="00571878" w:rsidRPr="00AA7DAE">
        <w:rPr>
          <w:rFonts w:ascii="Arial" w:eastAsia="Arial" w:hAnsi="Arial" w:cs="Arial"/>
        </w:rPr>
        <w:t xml:space="preserve">tens que apresentarem irregularidades ou defeitos serão rejeitados, e a empresa vencedora será obrigada a substituí-los no prazo de 24 horas, sem ônus para a Prefeitura. </w:t>
      </w:r>
    </w:p>
    <w:p w14:paraId="268D023F" w14:textId="7BA8B9CC" w:rsidR="00571878" w:rsidRPr="00AA7DAE" w:rsidRDefault="00571878"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O recebimento dos produtos não implicará aceitação, e, em caso de divergências entre os itens contratados e os efetivamente entregues, sanções previstas neste termo e na legislação vigente serão aplicadas à empresa vencedora.</w:t>
      </w:r>
    </w:p>
    <w:p w14:paraId="3CBD6553" w14:textId="26144357" w:rsidR="00954529" w:rsidRPr="00AA7DAE" w:rsidRDefault="00571878"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 xml:space="preserve">No ato da entrega, a empresa deverá apresentar a ordem de fornecimento ao funcionário designado, que deverá registrar a data e assinar, comprovando assim o recebimento </w:t>
      </w:r>
      <w:r w:rsidR="00954529" w:rsidRPr="00AA7DAE">
        <w:rPr>
          <w:rFonts w:ascii="Arial" w:eastAsia="Arial" w:hAnsi="Arial" w:cs="Arial"/>
        </w:rPr>
        <w:t xml:space="preserve">provisório </w:t>
      </w:r>
      <w:r w:rsidRPr="00AA7DAE">
        <w:rPr>
          <w:rFonts w:ascii="Arial" w:eastAsia="Arial" w:hAnsi="Arial" w:cs="Arial"/>
        </w:rPr>
        <w:t xml:space="preserve">das mudas e produtos. </w:t>
      </w:r>
    </w:p>
    <w:p w14:paraId="22E7F377" w14:textId="6B4E7A79" w:rsidR="008E77CF" w:rsidRPr="00AA7DAE" w:rsidRDefault="00571878"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As mudas devem ser de primeira qualidade, vivas e com tamanho não inferior ao especificado neste termo/proposta.</w:t>
      </w:r>
    </w:p>
    <w:p w14:paraId="51499BD1" w14:textId="77777777" w:rsidR="003801D4" w:rsidRPr="00AA7DAE" w:rsidRDefault="003801D4" w:rsidP="00B04F61">
      <w:pPr>
        <w:spacing w:after="0" w:line="240" w:lineRule="auto"/>
        <w:ind w:leftChars="-258" w:left="-568" w:firstLineChars="0" w:firstLine="568"/>
        <w:jc w:val="both"/>
        <w:rPr>
          <w:rFonts w:ascii="Arial" w:eastAsia="Arial" w:hAnsi="Arial" w:cs="Arial"/>
        </w:rPr>
      </w:pPr>
    </w:p>
    <w:p w14:paraId="193A6BC2" w14:textId="22AF6B21" w:rsidR="00944803" w:rsidRPr="00AA7DAE" w:rsidRDefault="004A5219" w:rsidP="00B04F61">
      <w:pPr>
        <w:spacing w:after="0" w:line="240" w:lineRule="auto"/>
        <w:ind w:leftChars="-130" w:left="-284" w:hanging="2"/>
        <w:jc w:val="both"/>
        <w:rPr>
          <w:rFonts w:ascii="Arial" w:eastAsia="Arial" w:hAnsi="Arial" w:cs="Arial"/>
        </w:rPr>
      </w:pPr>
      <w:r w:rsidRPr="00AA7DAE">
        <w:rPr>
          <w:rFonts w:ascii="Arial" w:eastAsia="Arial" w:hAnsi="Arial" w:cs="Arial"/>
          <w:b/>
        </w:rPr>
        <w:t>1</w:t>
      </w:r>
      <w:r w:rsidR="0098390F" w:rsidRPr="00AA7DAE">
        <w:rPr>
          <w:rFonts w:ascii="Arial" w:eastAsia="Arial" w:hAnsi="Arial" w:cs="Arial"/>
          <w:b/>
        </w:rPr>
        <w:t>1</w:t>
      </w:r>
      <w:r w:rsidRPr="00AA7DAE">
        <w:rPr>
          <w:rFonts w:ascii="Arial" w:eastAsia="Arial" w:hAnsi="Arial" w:cs="Arial"/>
          <w:b/>
        </w:rPr>
        <w:t xml:space="preserve"> – DA GARANTIA CONTRATUAL:</w:t>
      </w:r>
    </w:p>
    <w:p w14:paraId="01B04558" w14:textId="0958FA13" w:rsidR="009479E9" w:rsidRPr="00AA7DAE" w:rsidRDefault="009479E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Não será exigido das empresas qualquer tipo de depósito caução, seguros ou garantias financeiras, antes ou após a assinatura do contrato/ata.</w:t>
      </w:r>
    </w:p>
    <w:p w14:paraId="580B004A" w14:textId="77777777" w:rsidR="003801D4" w:rsidRPr="00AA7DAE" w:rsidRDefault="003801D4" w:rsidP="00B04F61">
      <w:pPr>
        <w:spacing w:after="0" w:line="240" w:lineRule="auto"/>
        <w:ind w:leftChars="-258" w:left="-568" w:firstLineChars="0" w:firstLine="568"/>
        <w:jc w:val="both"/>
        <w:rPr>
          <w:rFonts w:ascii="Arial" w:eastAsia="Arial" w:hAnsi="Arial" w:cs="Arial"/>
        </w:rPr>
      </w:pPr>
    </w:p>
    <w:p w14:paraId="2CE8742D" w14:textId="357E5CF5" w:rsidR="008E77CF" w:rsidRPr="00AA7DAE" w:rsidRDefault="004A5219" w:rsidP="00B04F61">
      <w:pPr>
        <w:spacing w:after="0" w:line="240" w:lineRule="auto"/>
        <w:ind w:leftChars="-130" w:left="-284" w:hanging="2"/>
        <w:jc w:val="both"/>
        <w:rPr>
          <w:rFonts w:ascii="Arial" w:eastAsia="Arial" w:hAnsi="Arial" w:cs="Arial"/>
        </w:rPr>
      </w:pPr>
      <w:r w:rsidRPr="00AA7DAE">
        <w:rPr>
          <w:rFonts w:ascii="Arial" w:eastAsia="Arial" w:hAnsi="Arial" w:cs="Arial"/>
          <w:b/>
        </w:rPr>
        <w:t>1</w:t>
      </w:r>
      <w:r w:rsidR="0098390F" w:rsidRPr="00AA7DAE">
        <w:rPr>
          <w:rFonts w:ascii="Arial" w:eastAsia="Arial" w:hAnsi="Arial" w:cs="Arial"/>
          <w:b/>
        </w:rPr>
        <w:t>2</w:t>
      </w:r>
      <w:r w:rsidRPr="00AA7DAE">
        <w:rPr>
          <w:rFonts w:ascii="Arial" w:eastAsia="Arial" w:hAnsi="Arial" w:cs="Arial"/>
          <w:b/>
        </w:rPr>
        <w:t xml:space="preserve"> – DA REVISÃO DOS PREÇOS:</w:t>
      </w:r>
    </w:p>
    <w:p w14:paraId="24B7AF57" w14:textId="77777777" w:rsidR="00881FF5" w:rsidRPr="00AA7DAE" w:rsidRDefault="00881FF5" w:rsidP="00B04F61">
      <w:pPr>
        <w:spacing w:after="0" w:line="240" w:lineRule="auto"/>
        <w:ind w:leftChars="-130" w:left="-284" w:hanging="2"/>
        <w:jc w:val="both"/>
        <w:rPr>
          <w:rFonts w:ascii="Arial" w:eastAsia="Arial" w:hAnsi="Arial" w:cs="Arial"/>
        </w:rPr>
      </w:pPr>
      <w:r w:rsidRPr="00AA7DAE">
        <w:rPr>
          <w:rFonts w:ascii="Arial" w:eastAsia="Arial" w:hAnsi="Arial" w:cs="Arial"/>
        </w:rPr>
        <w:t xml:space="preserve">Os preços que vierem a constar do Registro de Preço poderão ser reajustados de acordo com a Lei 14.133/2021 e decreto 6.602/2023. </w:t>
      </w:r>
    </w:p>
    <w:p w14:paraId="3F32057C" w14:textId="77777777" w:rsidR="003801D4" w:rsidRPr="00AA7DAE" w:rsidRDefault="003801D4" w:rsidP="00B04F61">
      <w:pPr>
        <w:spacing w:after="0" w:line="240" w:lineRule="auto"/>
        <w:ind w:leftChars="-130" w:left="-284" w:hanging="2"/>
        <w:jc w:val="both"/>
        <w:rPr>
          <w:rFonts w:ascii="Arial" w:eastAsia="Arial" w:hAnsi="Arial" w:cs="Arial"/>
        </w:rPr>
      </w:pPr>
    </w:p>
    <w:p w14:paraId="0D62B7A6" w14:textId="62ABFEC4" w:rsidR="008E77CF" w:rsidRPr="00AA7DAE" w:rsidRDefault="004A5219" w:rsidP="00B04F61">
      <w:pPr>
        <w:spacing w:after="0" w:line="240" w:lineRule="auto"/>
        <w:ind w:leftChars="-130" w:left="-284" w:hanging="2"/>
        <w:jc w:val="both"/>
        <w:rPr>
          <w:rFonts w:ascii="Arial" w:eastAsia="Arial" w:hAnsi="Arial" w:cs="Arial"/>
          <w:b/>
        </w:rPr>
      </w:pPr>
      <w:r w:rsidRPr="00AA7DAE">
        <w:rPr>
          <w:rFonts w:ascii="Arial" w:eastAsia="Arial" w:hAnsi="Arial" w:cs="Arial"/>
          <w:b/>
        </w:rPr>
        <w:t>1</w:t>
      </w:r>
      <w:r w:rsidR="0098390F" w:rsidRPr="00AA7DAE">
        <w:rPr>
          <w:rFonts w:ascii="Arial" w:eastAsia="Arial" w:hAnsi="Arial" w:cs="Arial"/>
          <w:b/>
        </w:rPr>
        <w:t>3</w:t>
      </w:r>
      <w:r w:rsidRPr="00AA7DAE">
        <w:rPr>
          <w:rFonts w:ascii="Arial" w:eastAsia="Arial" w:hAnsi="Arial" w:cs="Arial"/>
          <w:b/>
        </w:rPr>
        <w:t xml:space="preserve"> – FORMALIZAÇÃO DA CONTRATAÇÃO E CONDIÇÕES DE FORNECIMENTO:</w:t>
      </w:r>
    </w:p>
    <w:p w14:paraId="14682439" w14:textId="03A170A3" w:rsidR="002A172A" w:rsidRPr="00AA7DAE" w:rsidRDefault="00A56D60" w:rsidP="00B04F61">
      <w:pPr>
        <w:spacing w:after="0" w:line="240" w:lineRule="auto"/>
        <w:ind w:leftChars="-258" w:left="-568" w:firstLineChars="0" w:firstLine="568"/>
        <w:jc w:val="both"/>
        <w:rPr>
          <w:rFonts w:ascii="Arial" w:eastAsia="Arial" w:hAnsi="Arial" w:cs="Arial"/>
          <w:bCs/>
        </w:rPr>
      </w:pPr>
      <w:r w:rsidRPr="00AA7DAE">
        <w:rPr>
          <w:rFonts w:ascii="Arial" w:eastAsia="Arial" w:hAnsi="Arial" w:cs="Arial"/>
          <w:bCs/>
        </w:rPr>
        <w:t>Os itens</w:t>
      </w:r>
      <w:r w:rsidR="001D677E" w:rsidRPr="00AA7DAE">
        <w:rPr>
          <w:rFonts w:ascii="Arial" w:eastAsia="Arial" w:hAnsi="Arial" w:cs="Arial"/>
          <w:bCs/>
        </w:rPr>
        <w:t xml:space="preserve"> dever</w:t>
      </w:r>
      <w:r w:rsidRPr="00AA7DAE">
        <w:rPr>
          <w:rFonts w:ascii="Arial" w:eastAsia="Arial" w:hAnsi="Arial" w:cs="Arial"/>
          <w:bCs/>
        </w:rPr>
        <w:t>ão</w:t>
      </w:r>
      <w:r w:rsidR="001D677E" w:rsidRPr="00AA7DAE">
        <w:rPr>
          <w:rFonts w:ascii="Arial" w:eastAsia="Arial" w:hAnsi="Arial" w:cs="Arial"/>
          <w:bCs/>
        </w:rPr>
        <w:t xml:space="preserve"> atender às especificações estabelecidas neste Termo de Referência. O não cumprimento dos prazos estabelecidos implicará nas infrações e sanções administrativas previstas neste Termo e nas disposições da Lei Nº 14.133/2021. </w:t>
      </w:r>
    </w:p>
    <w:p w14:paraId="65B9C696" w14:textId="77777777" w:rsidR="003801D4" w:rsidRPr="00AA7DAE" w:rsidRDefault="003801D4" w:rsidP="00B04F61">
      <w:pPr>
        <w:spacing w:after="0" w:line="240" w:lineRule="auto"/>
        <w:ind w:leftChars="-258" w:left="-568" w:firstLineChars="0" w:firstLine="568"/>
        <w:jc w:val="both"/>
        <w:rPr>
          <w:rFonts w:ascii="Arial" w:eastAsia="Arial" w:hAnsi="Arial" w:cs="Arial"/>
          <w:bCs/>
        </w:rPr>
      </w:pPr>
    </w:p>
    <w:p w14:paraId="32BF1486" w14:textId="23A389B8" w:rsidR="00314420" w:rsidRPr="00AA7DAE" w:rsidRDefault="004A5219" w:rsidP="00B04F61">
      <w:pPr>
        <w:spacing w:after="0" w:line="240" w:lineRule="auto"/>
        <w:ind w:leftChars="-130" w:left="-284" w:hanging="2"/>
        <w:jc w:val="both"/>
        <w:rPr>
          <w:rFonts w:ascii="Arial" w:eastAsia="Arial" w:hAnsi="Arial" w:cs="Arial"/>
          <w:b/>
        </w:rPr>
      </w:pPr>
      <w:r w:rsidRPr="00AA7DAE">
        <w:rPr>
          <w:rFonts w:ascii="Arial" w:eastAsia="Arial" w:hAnsi="Arial" w:cs="Arial"/>
          <w:b/>
        </w:rPr>
        <w:t>1</w:t>
      </w:r>
      <w:r w:rsidR="0098390F" w:rsidRPr="00AA7DAE">
        <w:rPr>
          <w:rFonts w:ascii="Arial" w:eastAsia="Arial" w:hAnsi="Arial" w:cs="Arial"/>
          <w:b/>
        </w:rPr>
        <w:t>4</w:t>
      </w:r>
      <w:r w:rsidRPr="00AA7DAE">
        <w:rPr>
          <w:rFonts w:ascii="Arial" w:eastAsia="Arial" w:hAnsi="Arial" w:cs="Arial"/>
          <w:b/>
        </w:rPr>
        <w:t xml:space="preserve"> – DO PAGAMENTO:</w:t>
      </w:r>
    </w:p>
    <w:p w14:paraId="20A57E67" w14:textId="6F496D8B" w:rsidR="00840529" w:rsidRPr="00AA7DAE" w:rsidRDefault="0084052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 xml:space="preserve">O pagamento será efetuado em até 30 (trinta) dias após a </w:t>
      </w:r>
      <w:r w:rsidR="00B661B6" w:rsidRPr="00AA7DAE">
        <w:rPr>
          <w:rFonts w:ascii="Arial" w:eastAsia="Arial" w:hAnsi="Arial" w:cs="Arial"/>
        </w:rPr>
        <w:t>entrega dos itens</w:t>
      </w:r>
      <w:r w:rsidRPr="00AA7DAE">
        <w:rPr>
          <w:rFonts w:ascii="Arial" w:eastAsia="Arial" w:hAnsi="Arial" w:cs="Arial"/>
        </w:rPr>
        <w:t xml:space="preserve"> e a emissão</w:t>
      </w:r>
      <w:r w:rsidR="00B661B6" w:rsidRPr="00AA7DAE">
        <w:rPr>
          <w:rFonts w:ascii="Arial" w:eastAsia="Arial" w:hAnsi="Arial" w:cs="Arial"/>
        </w:rPr>
        <w:t>/</w:t>
      </w:r>
      <w:r w:rsidRPr="00AA7DAE">
        <w:rPr>
          <w:rFonts w:ascii="Arial" w:eastAsia="Arial" w:hAnsi="Arial" w:cs="Arial"/>
        </w:rPr>
        <w:t>entrega da Nota Fiscal pela contratada, a qual deve conter em seu corpo a descrição do objeto, quantidade, valor unitário e total, número do Pregão Eletrônico e número do contrato, acompanhado do atesto do responsável pelo recebimento dos mesmos.</w:t>
      </w:r>
    </w:p>
    <w:p w14:paraId="74637F9C" w14:textId="77777777" w:rsidR="00840529" w:rsidRPr="00AA7DAE" w:rsidRDefault="0084052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O pagamento será realizado única e exclusivamente por meio eletrônico, e a contratada deverá, preferencialmente, indicar conta no Banco do Brasil ou na Caixa Econômica Federal, conforme orientações do contratante. Caso seja indicada outra agência bancária, as despesas de transferência correrão por conta da contratada.</w:t>
      </w:r>
    </w:p>
    <w:p w14:paraId="7378F1B6" w14:textId="77777777" w:rsidR="00840529" w:rsidRPr="00AA7DAE" w:rsidRDefault="0084052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 xml:space="preserve">Havendo erro na Nota Fiscal ou qualquer circunstância que impeça a liquidação da despesa, esta será devolvida à empresa vencedora, e o pagamento ficará pendente até que a mesma providencie as medidas saneadoras. Nesta hipótese, o prazo para pagamento iniciar-se-á após a </w:t>
      </w:r>
      <w:bookmarkStart w:id="6" w:name="_Hlk191369871"/>
      <w:r w:rsidRPr="00AA7DAE">
        <w:rPr>
          <w:rFonts w:ascii="Arial" w:eastAsia="Arial" w:hAnsi="Arial" w:cs="Arial"/>
        </w:rPr>
        <w:t xml:space="preserve">regularização da situação </w:t>
      </w:r>
      <w:bookmarkEnd w:id="6"/>
      <w:r w:rsidRPr="00AA7DAE">
        <w:rPr>
          <w:rFonts w:ascii="Arial" w:eastAsia="Arial" w:hAnsi="Arial" w:cs="Arial"/>
        </w:rPr>
        <w:t>ou a reapresentação do documento fiscal, não acarretando qualquer ônus para o contratante.</w:t>
      </w:r>
    </w:p>
    <w:p w14:paraId="199FC7DF" w14:textId="5B1BD7B3" w:rsidR="008E77CF" w:rsidRPr="00AA7DAE" w:rsidRDefault="0084052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O contratante efetuará a retenção de tributos sobre o pagamento a ser realizado, quando obrigatório, conforme determina a legislação vigente.</w:t>
      </w:r>
    </w:p>
    <w:p w14:paraId="7662FDAF" w14:textId="77777777" w:rsidR="003801D4" w:rsidRPr="00AA7DAE" w:rsidRDefault="003801D4" w:rsidP="00B04F61">
      <w:pPr>
        <w:spacing w:after="0" w:line="240" w:lineRule="auto"/>
        <w:ind w:leftChars="-258" w:left="-568" w:firstLineChars="0" w:firstLine="568"/>
        <w:jc w:val="both"/>
        <w:rPr>
          <w:rFonts w:ascii="Arial" w:eastAsia="Arial" w:hAnsi="Arial" w:cs="Arial"/>
        </w:rPr>
      </w:pPr>
    </w:p>
    <w:p w14:paraId="21C374CE" w14:textId="62C66566" w:rsidR="008E77CF" w:rsidRPr="00AA7DAE" w:rsidRDefault="004A5219" w:rsidP="00B04F61">
      <w:pPr>
        <w:spacing w:after="0" w:line="240" w:lineRule="auto"/>
        <w:ind w:leftChars="-130" w:left="-284" w:hanging="2"/>
        <w:jc w:val="both"/>
        <w:rPr>
          <w:rFonts w:ascii="Arial" w:eastAsia="Arial" w:hAnsi="Arial" w:cs="Arial"/>
        </w:rPr>
      </w:pPr>
      <w:r w:rsidRPr="00AA7DAE">
        <w:rPr>
          <w:rFonts w:ascii="Arial" w:eastAsia="Arial" w:hAnsi="Arial" w:cs="Arial"/>
          <w:b/>
        </w:rPr>
        <w:t>1</w:t>
      </w:r>
      <w:r w:rsidR="0098390F" w:rsidRPr="00AA7DAE">
        <w:rPr>
          <w:rFonts w:ascii="Arial" w:eastAsia="Arial" w:hAnsi="Arial" w:cs="Arial"/>
          <w:b/>
        </w:rPr>
        <w:t>5</w:t>
      </w:r>
      <w:r w:rsidRPr="00AA7DAE">
        <w:rPr>
          <w:rFonts w:ascii="Arial" w:eastAsia="Arial" w:hAnsi="Arial" w:cs="Arial"/>
          <w:b/>
        </w:rPr>
        <w:t xml:space="preserve"> – DA CONTRATAÇÃO:</w:t>
      </w:r>
      <w:r w:rsidR="00931F0D" w:rsidRPr="00AA7DAE">
        <w:rPr>
          <w:rFonts w:ascii="Arial" w:eastAsia="Arial" w:hAnsi="Arial" w:cs="Arial"/>
          <w:b/>
        </w:rPr>
        <w:t xml:space="preserve"> </w:t>
      </w:r>
    </w:p>
    <w:p w14:paraId="47BDE957" w14:textId="77777777" w:rsidR="00A56599" w:rsidRPr="00AA7DAE" w:rsidRDefault="00A5659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Após análise das propostas, caso se conclua pela contratação, será firmado Termo de Contrato ou emitido instrumento equivalente;</w:t>
      </w:r>
    </w:p>
    <w:p w14:paraId="5BAD916F" w14:textId="644E8A22" w:rsidR="00A56599" w:rsidRPr="00AA7DAE" w:rsidRDefault="00A5659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 xml:space="preserve">O adjudicatário </w:t>
      </w:r>
      <w:r w:rsidRPr="00AA7DAE">
        <w:rPr>
          <w:rFonts w:ascii="Arial" w:eastAsia="Arial" w:hAnsi="Arial" w:cs="Arial"/>
          <w:b/>
        </w:rPr>
        <w:t>terá o prazo máximo de 5 (cinco) dias úteis</w:t>
      </w:r>
      <w:r w:rsidRPr="00AA7DAE">
        <w:rPr>
          <w:rFonts w:ascii="Arial" w:eastAsia="Arial" w:hAnsi="Arial" w:cs="Arial"/>
        </w:rPr>
        <w:t xml:space="preserve">, constados a partir da data de sua convocação, </w:t>
      </w:r>
      <w:r w:rsidRPr="00AA7DAE">
        <w:rPr>
          <w:rFonts w:ascii="Arial" w:eastAsia="Arial" w:hAnsi="Arial" w:cs="Arial"/>
          <w:b/>
        </w:rPr>
        <w:t>para assinar o Termo de Contrato</w:t>
      </w:r>
      <w:r w:rsidRPr="00AA7DAE">
        <w:rPr>
          <w:rFonts w:ascii="Arial" w:eastAsia="Arial" w:hAnsi="Arial" w:cs="Arial"/>
        </w:rPr>
        <w:t xml:space="preserve"> ou aceitar instrumento equivalente, conforme o caso (Nota de Empenho/Carta Contrato/Autorização), sob pena de decair do direito à contratação, sem prejuízo das sanções previstas </w:t>
      </w:r>
      <w:r w:rsidR="00EF6F6C" w:rsidRPr="00AA7DAE">
        <w:rPr>
          <w:rFonts w:ascii="Arial" w:eastAsia="Arial" w:hAnsi="Arial" w:cs="Arial"/>
        </w:rPr>
        <w:t>na Lei Federal n° 14.133/2021.</w:t>
      </w:r>
    </w:p>
    <w:p w14:paraId="26E07B43" w14:textId="77777777" w:rsidR="00A56599" w:rsidRPr="00AA7DAE" w:rsidRDefault="00A5659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lastRenderedPageBreak/>
        <w:t>O prazo previsto para assinatura do contrato ou aceitação da nota de empenho ou instrumento equivalente poderá ser prorrogado 1 (uma) vez, por igual período, por solicitação justificada do adjudicatário e aceita pela Administração;</w:t>
      </w:r>
    </w:p>
    <w:p w14:paraId="5D8B860C" w14:textId="4B9AE3E6" w:rsidR="00A56599" w:rsidRPr="00AA7DAE" w:rsidRDefault="00A56599" w:rsidP="00DF4295">
      <w:pPr>
        <w:spacing w:after="0" w:line="240" w:lineRule="auto"/>
        <w:ind w:leftChars="-258" w:left="-568" w:firstLineChars="0" w:firstLine="568"/>
        <w:jc w:val="both"/>
        <w:rPr>
          <w:rFonts w:ascii="Arial" w:eastAsia="Arial" w:hAnsi="Arial" w:cs="Arial"/>
        </w:rPr>
      </w:pPr>
      <w:r w:rsidRPr="00AA7DAE">
        <w:rPr>
          <w:rFonts w:ascii="Arial" w:eastAsia="Arial" w:hAnsi="Arial" w:cs="Arial"/>
        </w:rPr>
        <w:t>Em caso de substituição do Termo de Contrato, o Aceite da Nota de Empenho ou do instrumento equivalente, emitida à empresa adjudica</w:t>
      </w:r>
      <w:r w:rsidR="002903F5" w:rsidRPr="00AA7DAE">
        <w:rPr>
          <w:rFonts w:ascii="Arial" w:eastAsia="Arial" w:hAnsi="Arial" w:cs="Arial"/>
        </w:rPr>
        <w:t>tária</w:t>
      </w:r>
      <w:r w:rsidRPr="00AA7DAE">
        <w:rPr>
          <w:rFonts w:ascii="Arial" w:eastAsia="Arial" w:hAnsi="Arial" w:cs="Arial"/>
        </w:rPr>
        <w:t>, implica no reconhecimento de que</w:t>
      </w:r>
      <w:r w:rsidR="00EF6F6C" w:rsidRPr="00AA7DAE">
        <w:rPr>
          <w:rFonts w:ascii="Arial" w:eastAsia="Arial" w:hAnsi="Arial" w:cs="Arial"/>
        </w:rPr>
        <w:t xml:space="preserve"> </w:t>
      </w:r>
      <w:r w:rsidR="00DF4295" w:rsidRPr="00AA7DAE">
        <w:rPr>
          <w:rFonts w:ascii="Arial" w:eastAsia="Arial" w:hAnsi="Arial" w:cs="Arial"/>
        </w:rPr>
        <w:t xml:space="preserve">a </w:t>
      </w:r>
      <w:r w:rsidRPr="00AA7DAE">
        <w:rPr>
          <w:rFonts w:ascii="Arial" w:eastAsia="Arial" w:hAnsi="Arial" w:cs="Arial"/>
        </w:rPr>
        <w:t>Referida Nota está substituindo o contrato, aplicando-se à relação de negócios ali estabelecida as disposições da Lei nº 14.133, de 2021;</w:t>
      </w:r>
    </w:p>
    <w:p w14:paraId="4CA25B51" w14:textId="4C5DC22B" w:rsidR="00A56599" w:rsidRPr="00AA7DAE" w:rsidRDefault="00A56599" w:rsidP="00B04F61">
      <w:pPr>
        <w:spacing w:after="0" w:line="240" w:lineRule="auto"/>
        <w:ind w:leftChars="-257" w:left="-565" w:firstLineChars="0" w:firstLine="565"/>
        <w:jc w:val="both"/>
        <w:rPr>
          <w:rFonts w:ascii="Arial" w:eastAsia="Arial" w:hAnsi="Arial" w:cs="Arial"/>
        </w:rPr>
      </w:pPr>
      <w:r w:rsidRPr="00AA7DAE">
        <w:rPr>
          <w:rFonts w:ascii="Arial" w:eastAsia="Arial" w:hAnsi="Arial" w:cs="Arial"/>
        </w:rPr>
        <w:t xml:space="preserve">A contratada se vincula à sua proposta e às previsões contidas no </w:t>
      </w:r>
      <w:r w:rsidR="00EF6F6C" w:rsidRPr="00AA7DAE">
        <w:rPr>
          <w:rFonts w:ascii="Arial" w:eastAsia="Arial" w:hAnsi="Arial" w:cs="Arial"/>
        </w:rPr>
        <w:t xml:space="preserve">Edital </w:t>
      </w:r>
      <w:r w:rsidRPr="00AA7DAE">
        <w:rPr>
          <w:rFonts w:ascii="Arial" w:eastAsia="Arial" w:hAnsi="Arial" w:cs="Arial"/>
        </w:rPr>
        <w:t>e seus anexos;</w:t>
      </w:r>
    </w:p>
    <w:p w14:paraId="0B960DEB" w14:textId="42E309C4" w:rsidR="00A56599" w:rsidRPr="00AA7DAE" w:rsidRDefault="006B5DE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A</w:t>
      </w:r>
      <w:r w:rsidR="00A56599" w:rsidRPr="00AA7DAE">
        <w:rPr>
          <w:rFonts w:ascii="Arial" w:eastAsia="Arial" w:hAnsi="Arial" w:cs="Arial"/>
        </w:rPr>
        <w:t xml:space="preserve"> contratada reconhece que as hipóteses de rescisão são aquelas previstas nos artigos 137 e 138 da Lei nº 14.133/21 e reconhece os direitos da Administração previstos nos artigos 137 a 139 da mesma Lei;</w:t>
      </w:r>
    </w:p>
    <w:p w14:paraId="16A09B88" w14:textId="0C098969" w:rsidR="00A56599" w:rsidRPr="00AA7DAE" w:rsidRDefault="00A5659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 xml:space="preserve">O prazo de </w:t>
      </w:r>
      <w:r w:rsidRPr="00AA7DAE">
        <w:rPr>
          <w:rFonts w:ascii="Arial" w:eastAsia="Arial" w:hAnsi="Arial" w:cs="Arial"/>
          <w:b/>
        </w:rPr>
        <w:t xml:space="preserve">vigência da contratação será de </w:t>
      </w:r>
      <w:r w:rsidR="006B5DE9" w:rsidRPr="00AA7DAE">
        <w:rPr>
          <w:rFonts w:ascii="Arial" w:eastAsia="Arial" w:hAnsi="Arial" w:cs="Arial"/>
          <w:b/>
        </w:rPr>
        <w:t>12</w:t>
      </w:r>
      <w:r w:rsidRPr="00AA7DAE">
        <w:rPr>
          <w:rFonts w:ascii="Arial" w:eastAsia="Arial" w:hAnsi="Arial" w:cs="Arial"/>
          <w:b/>
        </w:rPr>
        <w:t xml:space="preserve"> </w:t>
      </w:r>
      <w:r w:rsidR="006B5DE9" w:rsidRPr="00AA7DAE">
        <w:rPr>
          <w:rFonts w:ascii="Arial" w:eastAsia="Arial" w:hAnsi="Arial" w:cs="Arial"/>
          <w:b/>
        </w:rPr>
        <w:t>(dose</w:t>
      </w:r>
      <w:r w:rsidRPr="00AA7DAE">
        <w:rPr>
          <w:rFonts w:ascii="Arial" w:eastAsia="Arial" w:hAnsi="Arial" w:cs="Arial"/>
          <w:b/>
        </w:rPr>
        <w:t xml:space="preserve">) </w:t>
      </w:r>
      <w:r w:rsidR="006B5DE9" w:rsidRPr="00AA7DAE">
        <w:rPr>
          <w:rFonts w:ascii="Arial" w:eastAsia="Arial" w:hAnsi="Arial" w:cs="Arial"/>
          <w:b/>
        </w:rPr>
        <w:t>meses</w:t>
      </w:r>
      <w:r w:rsidRPr="00AA7DAE">
        <w:rPr>
          <w:rFonts w:ascii="Arial" w:eastAsia="Arial" w:hAnsi="Arial" w:cs="Arial"/>
        </w:rPr>
        <w:t>, iniciada na data da publicação no PNCP;</w:t>
      </w:r>
    </w:p>
    <w:p w14:paraId="6264BE8D" w14:textId="749060C6" w:rsidR="008E77CF" w:rsidRPr="00AA7DAE" w:rsidRDefault="00A56599"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Na assinatura do contrato ou do aceite do instrumento equivalente será exigida a comprovação das condições de habilitação e contratação consignadas n</w:t>
      </w:r>
      <w:r w:rsidR="002708DC" w:rsidRPr="00AA7DAE">
        <w:rPr>
          <w:rFonts w:ascii="Arial" w:eastAsia="Arial" w:hAnsi="Arial" w:cs="Arial"/>
        </w:rPr>
        <w:t>o</w:t>
      </w:r>
      <w:r w:rsidRPr="00AA7DAE">
        <w:rPr>
          <w:rFonts w:ascii="Arial" w:eastAsia="Arial" w:hAnsi="Arial" w:cs="Arial"/>
        </w:rPr>
        <w:t xml:space="preserve"> </w:t>
      </w:r>
      <w:r w:rsidR="00EF6F6C" w:rsidRPr="00AA7DAE">
        <w:rPr>
          <w:rFonts w:ascii="Arial" w:eastAsia="Arial" w:hAnsi="Arial" w:cs="Arial"/>
        </w:rPr>
        <w:t>edital,</w:t>
      </w:r>
      <w:r w:rsidRPr="00AA7DAE">
        <w:rPr>
          <w:rFonts w:ascii="Arial" w:eastAsia="Arial" w:hAnsi="Arial" w:cs="Arial"/>
        </w:rPr>
        <w:t xml:space="preserve"> que deverão ser mantidas pelo fornecedor durante a vigência do contrato.</w:t>
      </w:r>
    </w:p>
    <w:p w14:paraId="14300846" w14:textId="77777777" w:rsidR="003801D4" w:rsidRPr="00AA7DAE" w:rsidRDefault="003801D4" w:rsidP="00B04F61">
      <w:pPr>
        <w:spacing w:after="0" w:line="240" w:lineRule="auto"/>
        <w:ind w:leftChars="-258" w:left="-568" w:firstLineChars="0" w:firstLine="568"/>
        <w:jc w:val="both"/>
        <w:rPr>
          <w:rFonts w:ascii="Arial" w:eastAsia="Arial" w:hAnsi="Arial" w:cs="Arial"/>
        </w:rPr>
      </w:pPr>
    </w:p>
    <w:p w14:paraId="4A8EEF16" w14:textId="0E7E4532" w:rsidR="008E77CF" w:rsidRPr="00AA7DAE" w:rsidRDefault="004A5219" w:rsidP="00B04F61">
      <w:pPr>
        <w:pBdr>
          <w:top w:val="nil"/>
          <w:left w:val="nil"/>
          <w:bottom w:val="nil"/>
          <w:right w:val="nil"/>
          <w:between w:val="nil"/>
        </w:pBdr>
        <w:spacing w:after="0" w:line="240" w:lineRule="auto"/>
        <w:ind w:leftChars="-130" w:left="-284" w:right="-1" w:hanging="2"/>
        <w:jc w:val="both"/>
        <w:rPr>
          <w:rFonts w:ascii="Arial" w:eastAsia="Arial" w:hAnsi="Arial" w:cs="Arial"/>
          <w:color w:val="000000"/>
        </w:rPr>
      </w:pPr>
      <w:r w:rsidRPr="00AA7DAE">
        <w:rPr>
          <w:rFonts w:ascii="Arial" w:eastAsia="Arial" w:hAnsi="Arial" w:cs="Arial"/>
          <w:b/>
          <w:color w:val="000000"/>
        </w:rPr>
        <w:t>1</w:t>
      </w:r>
      <w:r w:rsidR="0098390F" w:rsidRPr="00AA7DAE">
        <w:rPr>
          <w:rFonts w:ascii="Arial" w:eastAsia="Arial" w:hAnsi="Arial" w:cs="Arial"/>
          <w:b/>
          <w:color w:val="000000"/>
        </w:rPr>
        <w:t>6</w:t>
      </w:r>
      <w:r w:rsidRPr="00AA7DAE">
        <w:rPr>
          <w:rFonts w:ascii="Arial" w:eastAsia="Arial" w:hAnsi="Arial" w:cs="Arial"/>
          <w:b/>
          <w:color w:val="000000"/>
        </w:rPr>
        <w:t xml:space="preserve"> – DA SUBCONTRATAÇÃO:</w:t>
      </w:r>
    </w:p>
    <w:p w14:paraId="0662B534" w14:textId="2354AB64" w:rsidR="007F51AE" w:rsidRPr="00AA7DAE" w:rsidRDefault="00840529" w:rsidP="00B04F61">
      <w:pPr>
        <w:pBdr>
          <w:top w:val="nil"/>
          <w:left w:val="nil"/>
          <w:bottom w:val="nil"/>
          <w:right w:val="nil"/>
          <w:between w:val="nil"/>
        </w:pBdr>
        <w:spacing w:after="0" w:line="240" w:lineRule="auto"/>
        <w:ind w:left="0" w:right="-1" w:hanging="2"/>
        <w:jc w:val="both"/>
        <w:rPr>
          <w:rFonts w:ascii="Arial" w:eastAsia="Arial" w:hAnsi="Arial" w:cs="Arial"/>
          <w:color w:val="000000"/>
        </w:rPr>
      </w:pPr>
      <w:r w:rsidRPr="00AA7DAE">
        <w:rPr>
          <w:rFonts w:ascii="Arial" w:eastAsia="Arial" w:hAnsi="Arial" w:cs="Arial"/>
          <w:color w:val="000000"/>
        </w:rPr>
        <w:t xml:space="preserve">Não será admitida a subcontratação dos itens. </w:t>
      </w:r>
    </w:p>
    <w:p w14:paraId="2A09FD16" w14:textId="77777777" w:rsidR="003801D4" w:rsidRPr="00AA7DAE" w:rsidRDefault="003801D4" w:rsidP="00B04F61">
      <w:pPr>
        <w:pBdr>
          <w:top w:val="nil"/>
          <w:left w:val="nil"/>
          <w:bottom w:val="nil"/>
          <w:right w:val="nil"/>
          <w:between w:val="nil"/>
        </w:pBdr>
        <w:spacing w:after="0" w:line="240" w:lineRule="auto"/>
        <w:ind w:left="0" w:right="-1" w:hanging="2"/>
        <w:jc w:val="both"/>
        <w:rPr>
          <w:rFonts w:ascii="Arial" w:eastAsia="Arial" w:hAnsi="Arial" w:cs="Arial"/>
          <w:color w:val="000000"/>
        </w:rPr>
      </w:pPr>
    </w:p>
    <w:p w14:paraId="493BAD2E" w14:textId="07DBC7FA" w:rsidR="008E77CF" w:rsidRPr="00AA7DAE" w:rsidRDefault="004A5219" w:rsidP="00B04F61">
      <w:pPr>
        <w:spacing w:after="0" w:line="240" w:lineRule="auto"/>
        <w:ind w:leftChars="-130" w:left="-284" w:hanging="2"/>
        <w:jc w:val="both"/>
        <w:rPr>
          <w:rFonts w:ascii="Arial" w:eastAsia="Arial" w:hAnsi="Arial" w:cs="Arial"/>
        </w:rPr>
      </w:pPr>
      <w:r w:rsidRPr="00AA7DAE">
        <w:rPr>
          <w:rFonts w:ascii="Arial" w:eastAsia="Arial" w:hAnsi="Arial" w:cs="Arial"/>
          <w:b/>
        </w:rPr>
        <w:t>1</w:t>
      </w:r>
      <w:r w:rsidR="0098390F" w:rsidRPr="00AA7DAE">
        <w:rPr>
          <w:rFonts w:ascii="Arial" w:eastAsia="Arial" w:hAnsi="Arial" w:cs="Arial"/>
          <w:b/>
        </w:rPr>
        <w:t>7</w:t>
      </w:r>
      <w:r w:rsidRPr="00AA7DAE">
        <w:rPr>
          <w:rFonts w:ascii="Arial" w:eastAsia="Arial" w:hAnsi="Arial" w:cs="Arial"/>
          <w:b/>
        </w:rPr>
        <w:t xml:space="preserve"> – DAS INFRAÇÕES E SANÇÕES ADMINISTRATIVAS:</w:t>
      </w:r>
    </w:p>
    <w:p w14:paraId="3E6F87A5" w14:textId="712B104B" w:rsidR="008E77CF" w:rsidRPr="00AA7DAE" w:rsidRDefault="000D3EAE" w:rsidP="00B04F61">
      <w:pPr>
        <w:spacing w:after="0" w:line="240" w:lineRule="auto"/>
        <w:ind w:left="0" w:hanging="2"/>
        <w:jc w:val="both"/>
        <w:rPr>
          <w:rFonts w:ascii="Arial" w:eastAsia="Arial" w:hAnsi="Arial" w:cs="Arial"/>
        </w:rPr>
      </w:pPr>
      <w:r w:rsidRPr="00AA7DAE">
        <w:rPr>
          <w:rFonts w:ascii="Arial" w:eastAsia="Arial" w:hAnsi="Arial" w:cs="Arial"/>
        </w:rPr>
        <w:t>As infrações e sanções administrativas são as constantes na Lei nº 14.133/2021.</w:t>
      </w:r>
    </w:p>
    <w:p w14:paraId="779C5068" w14:textId="77777777" w:rsidR="003801D4" w:rsidRPr="00AA7DAE" w:rsidRDefault="003801D4" w:rsidP="00B04F61">
      <w:pPr>
        <w:spacing w:after="0" w:line="240" w:lineRule="auto"/>
        <w:ind w:left="0" w:hanging="2"/>
        <w:jc w:val="both"/>
        <w:rPr>
          <w:rFonts w:ascii="Arial" w:eastAsia="Arial" w:hAnsi="Arial" w:cs="Arial"/>
        </w:rPr>
      </w:pPr>
    </w:p>
    <w:p w14:paraId="39582F5F" w14:textId="2B3DC07E" w:rsidR="008E3BAC" w:rsidRPr="00AA7DAE" w:rsidRDefault="004A5219" w:rsidP="00B04F61">
      <w:pPr>
        <w:spacing w:after="0" w:line="240" w:lineRule="auto"/>
        <w:ind w:leftChars="-130" w:left="-284" w:hanging="2"/>
        <w:jc w:val="both"/>
        <w:rPr>
          <w:rFonts w:ascii="Arial" w:eastAsia="Arial" w:hAnsi="Arial" w:cs="Arial"/>
          <w:b/>
        </w:rPr>
      </w:pPr>
      <w:r w:rsidRPr="00AA7DAE">
        <w:rPr>
          <w:rFonts w:ascii="Arial" w:eastAsia="Arial" w:hAnsi="Arial" w:cs="Arial"/>
          <w:b/>
        </w:rPr>
        <w:t>1</w:t>
      </w:r>
      <w:r w:rsidR="0098390F" w:rsidRPr="00AA7DAE">
        <w:rPr>
          <w:rFonts w:ascii="Arial" w:eastAsia="Arial" w:hAnsi="Arial" w:cs="Arial"/>
          <w:b/>
        </w:rPr>
        <w:t>8</w:t>
      </w:r>
      <w:r w:rsidRPr="00AA7DAE">
        <w:rPr>
          <w:rFonts w:ascii="Arial" w:eastAsia="Arial" w:hAnsi="Arial" w:cs="Arial"/>
          <w:b/>
        </w:rPr>
        <w:t>– DOS DEVERES DA EMPRESA VENCEDORA:</w:t>
      </w:r>
    </w:p>
    <w:p w14:paraId="28313562" w14:textId="66779A52" w:rsidR="008E3BAC"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 xml:space="preserve">A empresa vencedora deverá fornecer as mudas e insumos diversificados para o paisagismo dos espaços públicos, conforme as especificações contidas no Termo de Referência e na proposta. É de responsabilidade da empresa cumprir os prazos estabelecidos, além de garantir a quantidade e a qualidade dos produtos entregues. </w:t>
      </w:r>
    </w:p>
    <w:p w14:paraId="73D9F507" w14:textId="3F2366E0" w:rsidR="008E3BAC"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Além disso, a empresa deverá providenciar a correção imediata de quaisquer deficiências, falhas ou irregularidades constatadas pela contratante, relacionadas às condições firmadas no Termo de Referência e na proposta. As mudas e produtos devem ser entregues no prazo e local estabelecidos pela secretaria responsável, acompanhados da respectiva Nota Fiscal devidamente preenchida.</w:t>
      </w:r>
    </w:p>
    <w:p w14:paraId="25891C7B" w14:textId="77777777" w:rsidR="00056BA3"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A contratada deverá notificar a contratante, por escrito, sobre todas as ocorrências que possam prejudicar ou comprometer o perfeito desempenho das atividades relacionadas ao fornecimento das mudas e produtos.</w:t>
      </w:r>
    </w:p>
    <w:p w14:paraId="2EC3B003" w14:textId="18166803" w:rsidR="008E3BAC"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Em nenhuma hipótese, a empresa poderá veicular publicidade ou qualquer outra informação acerca do fornecimento das mudas e</w:t>
      </w:r>
      <w:r w:rsidR="00B83DA8" w:rsidRPr="00AA7DAE">
        <w:rPr>
          <w:rFonts w:ascii="Arial" w:eastAsia="Arial" w:hAnsi="Arial" w:cs="Arial"/>
        </w:rPr>
        <w:t xml:space="preserve"> insumos</w:t>
      </w:r>
      <w:r w:rsidRPr="00AA7DAE">
        <w:rPr>
          <w:rFonts w:ascii="Arial" w:eastAsia="Arial" w:hAnsi="Arial" w:cs="Arial"/>
        </w:rPr>
        <w:t xml:space="preserve"> contratados, sem a prévia autorização da contratante.</w:t>
      </w:r>
    </w:p>
    <w:p w14:paraId="7187E457" w14:textId="77777777" w:rsidR="00056BA3"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 xml:space="preserve">Adicionalmente, a empresa deverá manter todas as condições de qualificação e habilitação exigidas na licitação durante a vigência do contrato. </w:t>
      </w:r>
    </w:p>
    <w:p w14:paraId="64C91756" w14:textId="1A3F1F6A" w:rsidR="008E3BAC" w:rsidRPr="00AA7DAE" w:rsidRDefault="008E3BAC"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 xml:space="preserve">Nos preços ofertados, deverão estar incluídos todos os custos diretos e indiretos, incluindo frete, seguro, impostos, taxas e outras despesas que incidam ou venham a incidir no fornecimento e entrega das mudas e </w:t>
      </w:r>
      <w:r w:rsidR="00B83DA8" w:rsidRPr="00AA7DAE">
        <w:rPr>
          <w:rFonts w:ascii="Arial" w:eastAsia="Arial" w:hAnsi="Arial" w:cs="Arial"/>
        </w:rPr>
        <w:t>dos insumos</w:t>
      </w:r>
      <w:r w:rsidRPr="00AA7DAE">
        <w:rPr>
          <w:rFonts w:ascii="Arial" w:eastAsia="Arial" w:hAnsi="Arial" w:cs="Arial"/>
        </w:rPr>
        <w:t>.</w:t>
      </w:r>
    </w:p>
    <w:p w14:paraId="162E405F" w14:textId="77777777" w:rsidR="003801D4" w:rsidRPr="00AA7DAE" w:rsidRDefault="003801D4" w:rsidP="00B04F61">
      <w:pPr>
        <w:spacing w:after="0" w:line="240" w:lineRule="auto"/>
        <w:ind w:leftChars="-258" w:left="-568" w:firstLineChars="235" w:firstLine="517"/>
        <w:jc w:val="both"/>
        <w:rPr>
          <w:rFonts w:ascii="Arial" w:eastAsia="Arial" w:hAnsi="Arial" w:cs="Arial"/>
        </w:rPr>
      </w:pPr>
    </w:p>
    <w:p w14:paraId="62B1947B" w14:textId="6592E636" w:rsidR="008E77CF" w:rsidRPr="00AA7DAE" w:rsidRDefault="004A5219" w:rsidP="00B04F61">
      <w:pPr>
        <w:spacing w:after="0" w:line="240" w:lineRule="auto"/>
        <w:ind w:leftChars="-130" w:left="-284" w:hanging="2"/>
        <w:jc w:val="both"/>
        <w:rPr>
          <w:rFonts w:ascii="Arial" w:eastAsia="Arial" w:hAnsi="Arial" w:cs="Arial"/>
        </w:rPr>
      </w:pPr>
      <w:r w:rsidRPr="00AA7DAE">
        <w:rPr>
          <w:rFonts w:ascii="Arial" w:eastAsia="Arial" w:hAnsi="Arial" w:cs="Arial"/>
          <w:b/>
        </w:rPr>
        <w:t>1</w:t>
      </w:r>
      <w:r w:rsidR="0098390F" w:rsidRPr="00AA7DAE">
        <w:rPr>
          <w:rFonts w:ascii="Arial" w:eastAsia="Arial" w:hAnsi="Arial" w:cs="Arial"/>
          <w:b/>
        </w:rPr>
        <w:t>9</w:t>
      </w:r>
      <w:r w:rsidRPr="00AA7DAE">
        <w:rPr>
          <w:rFonts w:ascii="Arial" w:eastAsia="Arial" w:hAnsi="Arial" w:cs="Arial"/>
          <w:b/>
        </w:rPr>
        <w:t xml:space="preserve"> – DOS DEVERES DO CONTRATANTE:</w:t>
      </w:r>
    </w:p>
    <w:p w14:paraId="08A3B30B" w14:textId="77777777" w:rsidR="002566F9" w:rsidRPr="00AA7DAE" w:rsidRDefault="00DB3FA2"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t xml:space="preserve">A contratante é responsável por acompanhar e fiscalizar o fornecimento e a entrega das mudas e insumos. </w:t>
      </w:r>
    </w:p>
    <w:p w14:paraId="4613A22E" w14:textId="02A4D59E" w:rsidR="00DB3FA2" w:rsidRPr="00AA7DAE" w:rsidRDefault="00DB3FA2"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t>Se forem identificadas irregularidades no fornecimento, a contratante deverá notificar, por escrito, a empresa vencedora, solicitando a substituição das mudas e produtos que não estiverem em conformidade com as especificações deste Termo de Referência.</w:t>
      </w:r>
    </w:p>
    <w:p w14:paraId="7A41A822" w14:textId="77777777" w:rsidR="00DB3FA2" w:rsidRPr="00AA7DAE" w:rsidRDefault="00DB3FA2"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t>Caso as mudas e insumos estejam de acordo com o solicitado e a respectiva Nota Fiscal devidamente atestada, a contratante procederá ao pagamento nas condições, preços e prazos estabelecidos neste Termo de Referência.</w:t>
      </w:r>
    </w:p>
    <w:p w14:paraId="037F2BDC" w14:textId="3595785A" w:rsidR="00376D06" w:rsidRPr="00AA7DAE" w:rsidRDefault="00DB3FA2" w:rsidP="00B04F61">
      <w:pPr>
        <w:spacing w:after="0" w:line="240" w:lineRule="auto"/>
        <w:ind w:leftChars="0" w:left="-567" w:firstLineChars="0" w:firstLine="567"/>
        <w:jc w:val="both"/>
        <w:rPr>
          <w:rFonts w:ascii="Arial" w:eastAsia="Arial" w:hAnsi="Arial" w:cs="Arial"/>
        </w:rPr>
      </w:pPr>
      <w:r w:rsidRPr="00AA7DAE">
        <w:rPr>
          <w:rFonts w:ascii="Arial" w:eastAsia="Arial" w:hAnsi="Arial" w:cs="Arial"/>
        </w:rPr>
        <w:lastRenderedPageBreak/>
        <w:t>Adicionalmente, a contratante deverá monitorar o cumprimento dos prazos de entrega das mudas e produtos, exigindo que a empresa vencedora tome as medidas necessárias para regularizar o fornecimento, sob pena de incorrer em infrações e sanções administrativas conforme a Lei 14.133/21 e outras disposições legais aplicáveis.</w:t>
      </w:r>
    </w:p>
    <w:p w14:paraId="439E27BA" w14:textId="77777777" w:rsidR="003801D4" w:rsidRPr="00AA7DAE" w:rsidRDefault="003801D4" w:rsidP="00B04F61">
      <w:pPr>
        <w:spacing w:after="0" w:line="240" w:lineRule="auto"/>
        <w:ind w:leftChars="0" w:left="-567" w:firstLineChars="0" w:firstLine="567"/>
        <w:jc w:val="both"/>
        <w:rPr>
          <w:rFonts w:ascii="Arial" w:eastAsia="Arial" w:hAnsi="Arial" w:cs="Arial"/>
        </w:rPr>
      </w:pPr>
    </w:p>
    <w:p w14:paraId="7FC7EF06" w14:textId="5C0B283A" w:rsidR="008E77CF" w:rsidRPr="00AA7DAE" w:rsidRDefault="0098390F" w:rsidP="00B04F61">
      <w:pPr>
        <w:spacing w:after="0" w:line="240" w:lineRule="auto"/>
        <w:ind w:leftChars="-130" w:left="-284" w:hanging="2"/>
        <w:jc w:val="both"/>
        <w:rPr>
          <w:rFonts w:ascii="Arial" w:eastAsia="Arial" w:hAnsi="Arial" w:cs="Arial"/>
          <w:b/>
        </w:rPr>
      </w:pPr>
      <w:r w:rsidRPr="00AA7DAE">
        <w:rPr>
          <w:rFonts w:ascii="Arial" w:eastAsia="Arial" w:hAnsi="Arial" w:cs="Arial"/>
          <w:b/>
        </w:rPr>
        <w:t>20 – DA FISCALIZAÇÃO:</w:t>
      </w:r>
    </w:p>
    <w:p w14:paraId="4F69010E" w14:textId="4EC51AD2" w:rsidR="00181F51" w:rsidRPr="00AA7DAE" w:rsidRDefault="00154E08" w:rsidP="00B04F61">
      <w:pPr>
        <w:spacing w:after="0" w:line="240" w:lineRule="auto"/>
        <w:ind w:leftChars="-257" w:left="-565" w:firstLineChars="0" w:firstLine="565"/>
        <w:jc w:val="both"/>
        <w:rPr>
          <w:rFonts w:ascii="Arial" w:eastAsia="Arial" w:hAnsi="Arial" w:cs="Arial"/>
          <w:bCs/>
        </w:rPr>
      </w:pPr>
      <w:r w:rsidRPr="00AA7DAE">
        <w:rPr>
          <w:rFonts w:ascii="Arial" w:eastAsia="Arial" w:hAnsi="Arial" w:cs="Arial"/>
          <w:bCs/>
        </w:rPr>
        <w:t>A administração p</w:t>
      </w:r>
      <w:r w:rsidR="00724063" w:rsidRPr="00AA7DAE">
        <w:rPr>
          <w:rFonts w:ascii="Arial" w:eastAsia="Arial" w:hAnsi="Arial" w:cs="Arial"/>
          <w:bCs/>
        </w:rPr>
        <w:t>ú</w:t>
      </w:r>
      <w:r w:rsidRPr="00AA7DAE">
        <w:rPr>
          <w:rFonts w:ascii="Arial" w:eastAsia="Arial" w:hAnsi="Arial" w:cs="Arial"/>
          <w:bCs/>
        </w:rPr>
        <w:t xml:space="preserve">blica e a secretaria responsável, através de seus servidores excederá a fiscalização </w:t>
      </w:r>
      <w:r w:rsidR="00FE7602" w:rsidRPr="00AA7DAE">
        <w:rPr>
          <w:rFonts w:ascii="Arial" w:eastAsia="Arial" w:hAnsi="Arial" w:cs="Arial"/>
          <w:bCs/>
        </w:rPr>
        <w:t>necessária.</w:t>
      </w:r>
    </w:p>
    <w:p w14:paraId="79076E49" w14:textId="77777777" w:rsidR="003801D4" w:rsidRPr="00AA7DAE" w:rsidRDefault="003801D4" w:rsidP="00B04F61">
      <w:pPr>
        <w:spacing w:after="0" w:line="240" w:lineRule="auto"/>
        <w:ind w:leftChars="-257" w:left="-565" w:firstLineChars="0" w:firstLine="565"/>
        <w:jc w:val="both"/>
        <w:rPr>
          <w:rFonts w:ascii="Arial" w:eastAsia="Arial" w:hAnsi="Arial" w:cs="Arial"/>
          <w:bCs/>
        </w:rPr>
      </w:pPr>
    </w:p>
    <w:p w14:paraId="4F3EDF9A" w14:textId="089FE9BB" w:rsidR="00BF0B2B" w:rsidRPr="00AA7DAE" w:rsidRDefault="004A5219" w:rsidP="00B04F61">
      <w:pPr>
        <w:spacing w:after="0" w:line="240" w:lineRule="auto"/>
        <w:ind w:leftChars="-130" w:left="-284" w:hanging="2"/>
        <w:jc w:val="both"/>
        <w:rPr>
          <w:rFonts w:ascii="Arial" w:eastAsia="Arial" w:hAnsi="Arial" w:cs="Arial"/>
          <w:b/>
        </w:rPr>
      </w:pPr>
      <w:r w:rsidRPr="00AA7DAE">
        <w:rPr>
          <w:rFonts w:ascii="Arial" w:eastAsia="Arial" w:hAnsi="Arial" w:cs="Arial"/>
          <w:b/>
        </w:rPr>
        <w:t>2</w:t>
      </w:r>
      <w:r w:rsidR="0098390F" w:rsidRPr="00AA7DAE">
        <w:rPr>
          <w:rFonts w:ascii="Arial" w:eastAsia="Arial" w:hAnsi="Arial" w:cs="Arial"/>
          <w:b/>
        </w:rPr>
        <w:t>1</w:t>
      </w:r>
      <w:r w:rsidRPr="00AA7DAE">
        <w:rPr>
          <w:rFonts w:ascii="Arial" w:eastAsia="Arial" w:hAnsi="Arial" w:cs="Arial"/>
          <w:b/>
        </w:rPr>
        <w:t xml:space="preserve"> – DAS DISPOSIÇÕES GERAIS:</w:t>
      </w:r>
    </w:p>
    <w:p w14:paraId="526B8969" w14:textId="5745EC14" w:rsidR="00BF0B2B" w:rsidRPr="00AA7DAE" w:rsidRDefault="00BF0B2B"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A Administração Pública não se responsabiliza por quaisquer compromissos assumidos pela empresa vencedora com terceiros, mesmo que tais compromissos estejam vinculados à execução de entrega das mudas e itens.</w:t>
      </w:r>
    </w:p>
    <w:p w14:paraId="08065C07" w14:textId="4D82C9EB" w:rsidR="00BF0B2B" w:rsidRPr="00AA7DAE" w:rsidRDefault="00BF0B2B" w:rsidP="00B04F61">
      <w:pPr>
        <w:spacing w:after="0" w:line="240" w:lineRule="auto"/>
        <w:ind w:leftChars="-258" w:left="-568" w:firstLineChars="0" w:firstLine="568"/>
        <w:jc w:val="both"/>
        <w:rPr>
          <w:rFonts w:ascii="Arial" w:eastAsia="Arial" w:hAnsi="Arial" w:cs="Arial"/>
        </w:rPr>
      </w:pPr>
      <w:r w:rsidRPr="00AA7DAE">
        <w:rPr>
          <w:rFonts w:ascii="Arial" w:eastAsia="Arial" w:hAnsi="Arial" w:cs="Arial"/>
        </w:rPr>
        <w:t>A empresa vencedora assume total responsabilidade pelos danos que causar ao contratante e a terceiros, por si ou por seus sucessores e representantes, durante a execução do objeto desta licitação, isentando o Município de Vera Cruz do Oeste de qualquer reclamação que possa surgir em decorrência desses danos.</w:t>
      </w:r>
    </w:p>
    <w:p w14:paraId="1D179D3E" w14:textId="7B95C31D" w:rsidR="00BF0B2B" w:rsidRPr="00AA7DAE" w:rsidRDefault="00BF0B2B" w:rsidP="00B04F61">
      <w:pPr>
        <w:spacing w:after="0" w:line="240" w:lineRule="auto"/>
        <w:ind w:leftChars="-257" w:left="-565" w:firstLineChars="0" w:firstLine="565"/>
        <w:jc w:val="both"/>
        <w:rPr>
          <w:rFonts w:ascii="Arial" w:eastAsia="Arial" w:hAnsi="Arial" w:cs="Arial"/>
        </w:rPr>
      </w:pPr>
      <w:r w:rsidRPr="00AA7DAE">
        <w:rPr>
          <w:rFonts w:ascii="Arial" w:eastAsia="Arial" w:hAnsi="Arial" w:cs="Arial"/>
        </w:rPr>
        <w:t>A conformidade e qualidade dos itens e mudas será verificada pela Comissão de Recebimento de Bens e Serviços da Prefeitura do Município de Vera Cruz do Oeste ou pelo servidor designado. Caso os itens apresentados não atendam às especificações ou apresentem defeitos, a empresa será obrigada a realizar as substituições necessárias, sem ônus para a Prefeitura de Vera Cruz do Oeste. Em caso de divergências entre as especificações estabelecidas, as sanções previstas na legislação vigente serão aplicadas.</w:t>
      </w:r>
    </w:p>
    <w:p w14:paraId="57266A56" w14:textId="3B6B246D" w:rsidR="008E77CF" w:rsidRPr="00AA7DAE" w:rsidRDefault="00BF0B2B" w:rsidP="00B04F61">
      <w:pPr>
        <w:spacing w:after="0" w:line="240" w:lineRule="auto"/>
        <w:ind w:leftChars="-258" w:left="-568" w:firstLineChars="235" w:firstLine="517"/>
        <w:jc w:val="both"/>
        <w:rPr>
          <w:rFonts w:ascii="Arial" w:eastAsia="Arial" w:hAnsi="Arial" w:cs="Arial"/>
        </w:rPr>
      </w:pPr>
      <w:r w:rsidRPr="00AA7DAE">
        <w:rPr>
          <w:rFonts w:ascii="Arial" w:eastAsia="Arial" w:hAnsi="Arial" w:cs="Arial"/>
        </w:rPr>
        <w:t>Os preços ofertados deverão incluir todos os custos diretos e indiretos, incluindo frete, seguro, impostos, taxas e outras despesas que incidam ou venham a incidir no fornecimento e entrega dos itens e produtos.</w:t>
      </w:r>
    </w:p>
    <w:p w14:paraId="2FE2CFE2" w14:textId="77777777" w:rsidR="003801D4" w:rsidRPr="00AA7DAE" w:rsidRDefault="003801D4" w:rsidP="00B04F61">
      <w:pPr>
        <w:spacing w:after="0" w:line="240" w:lineRule="auto"/>
        <w:ind w:leftChars="-258" w:left="-568" w:firstLineChars="235" w:firstLine="517"/>
        <w:jc w:val="both"/>
        <w:rPr>
          <w:rFonts w:ascii="Arial" w:eastAsia="Arial" w:hAnsi="Arial" w:cs="Arial"/>
        </w:rPr>
      </w:pPr>
    </w:p>
    <w:p w14:paraId="28159809" w14:textId="09989EFC" w:rsidR="00753952" w:rsidRPr="00AA7DAE" w:rsidRDefault="004A5219" w:rsidP="00B04F61">
      <w:pPr>
        <w:spacing w:after="0" w:line="240" w:lineRule="auto"/>
        <w:ind w:leftChars="-130" w:left="-284" w:hanging="2"/>
        <w:jc w:val="both"/>
        <w:rPr>
          <w:rFonts w:ascii="Arial" w:eastAsia="Arial" w:hAnsi="Arial" w:cs="Arial"/>
          <w:b/>
        </w:rPr>
      </w:pPr>
      <w:r w:rsidRPr="00AA7DAE">
        <w:rPr>
          <w:rFonts w:ascii="Arial" w:eastAsia="Arial" w:hAnsi="Arial" w:cs="Arial"/>
          <w:b/>
        </w:rPr>
        <w:t>2</w:t>
      </w:r>
      <w:r w:rsidR="0098390F" w:rsidRPr="00AA7DAE">
        <w:rPr>
          <w:rFonts w:ascii="Arial" w:eastAsia="Arial" w:hAnsi="Arial" w:cs="Arial"/>
          <w:b/>
        </w:rPr>
        <w:t>2</w:t>
      </w:r>
      <w:r w:rsidRPr="00AA7DAE">
        <w:rPr>
          <w:rFonts w:ascii="Arial" w:eastAsia="Arial" w:hAnsi="Arial" w:cs="Arial"/>
          <w:b/>
        </w:rPr>
        <w:t xml:space="preserve"> – </w:t>
      </w:r>
      <w:r w:rsidR="00753952" w:rsidRPr="00AA7DAE">
        <w:rPr>
          <w:rFonts w:ascii="Arial" w:eastAsia="Arial" w:hAnsi="Arial" w:cs="Arial"/>
          <w:b/>
        </w:rPr>
        <w:t>FORMAS E CRITÉRIOS DE SELEÇÃO DO FORNECEDOR</w:t>
      </w:r>
    </w:p>
    <w:p w14:paraId="0826F039" w14:textId="0E5A5BA9" w:rsidR="00753952" w:rsidRPr="00AA7DAE" w:rsidRDefault="00FE7602" w:rsidP="00B04F61">
      <w:pPr>
        <w:spacing w:after="0" w:line="240" w:lineRule="auto"/>
        <w:ind w:leftChars="-258" w:left="-568" w:firstLineChars="0" w:firstLine="568"/>
        <w:jc w:val="both"/>
        <w:rPr>
          <w:rFonts w:ascii="Arial" w:eastAsia="Arial" w:hAnsi="Arial" w:cs="Arial"/>
          <w:bCs/>
        </w:rPr>
      </w:pPr>
      <w:r w:rsidRPr="00AA7DAE">
        <w:rPr>
          <w:rFonts w:ascii="Arial" w:eastAsia="Arial" w:hAnsi="Arial" w:cs="Arial"/>
          <w:bCs/>
        </w:rPr>
        <w:t xml:space="preserve">A seleção do fornecedor será realizada por meio da modalidade de Pregão Eletrônico, </w:t>
      </w:r>
      <w:r w:rsidR="00901A62" w:rsidRPr="00AA7DAE">
        <w:rPr>
          <w:rFonts w:ascii="Arial" w:eastAsia="Arial" w:hAnsi="Arial" w:cs="Arial"/>
        </w:rPr>
        <w:t xml:space="preserve">na forma de registro de preços, </w:t>
      </w:r>
      <w:r w:rsidRPr="00AA7DAE">
        <w:rPr>
          <w:rFonts w:ascii="Arial" w:eastAsia="Arial" w:hAnsi="Arial" w:cs="Arial"/>
          <w:bCs/>
        </w:rPr>
        <w:t>adotando-se o critério de menor preço</w:t>
      </w:r>
      <w:r w:rsidR="00EF4314" w:rsidRPr="00AA7DAE">
        <w:rPr>
          <w:rFonts w:ascii="Arial" w:eastAsia="Arial" w:hAnsi="Arial" w:cs="Arial"/>
          <w:bCs/>
        </w:rPr>
        <w:t xml:space="preserve"> por item</w:t>
      </w:r>
      <w:r w:rsidRPr="00AA7DAE">
        <w:rPr>
          <w:rFonts w:ascii="Arial" w:eastAsia="Arial" w:hAnsi="Arial" w:cs="Arial"/>
          <w:bCs/>
        </w:rPr>
        <w:t>. Essa abordagem visa garantir a obtenção de propostas competitivas e eficientes, promovendo a transparência e a equidade no processo de contratação. Além disso, a utilização do Pregão Eletrônico proporciona maior agilidade nas negociações e facilita o acesso a uma ampla gama de fornecedores, assegurando a melhor relação custo-benefício para a Administração Pública.</w:t>
      </w:r>
    </w:p>
    <w:p w14:paraId="499CD104" w14:textId="77777777" w:rsidR="00DE4543" w:rsidRPr="00AA7DAE" w:rsidRDefault="00DE4543" w:rsidP="00B04F61">
      <w:pPr>
        <w:spacing w:after="0" w:line="240" w:lineRule="auto"/>
        <w:ind w:leftChars="-130" w:left="-284" w:hanging="2"/>
        <w:jc w:val="both"/>
        <w:rPr>
          <w:rFonts w:ascii="Arial" w:eastAsia="Arial" w:hAnsi="Arial" w:cs="Arial"/>
        </w:rPr>
      </w:pPr>
    </w:p>
    <w:p w14:paraId="542A4F6C" w14:textId="77777777" w:rsidR="00FE7602" w:rsidRPr="00AA7DAE" w:rsidRDefault="00FE7602" w:rsidP="00B04F61">
      <w:pPr>
        <w:spacing w:after="0" w:line="240" w:lineRule="auto"/>
        <w:ind w:leftChars="-130" w:left="-284" w:hanging="2"/>
        <w:jc w:val="both"/>
        <w:rPr>
          <w:rFonts w:ascii="Arial" w:eastAsia="Arial" w:hAnsi="Arial" w:cs="Arial"/>
        </w:rPr>
      </w:pPr>
    </w:p>
    <w:p w14:paraId="13B34DB9" w14:textId="6EAD7E8D" w:rsidR="008E77CF" w:rsidRPr="00AA7DAE" w:rsidRDefault="004A5219" w:rsidP="00B04F61">
      <w:pPr>
        <w:spacing w:after="0" w:line="240" w:lineRule="auto"/>
        <w:ind w:left="0" w:hanging="2"/>
        <w:jc w:val="right"/>
        <w:rPr>
          <w:rFonts w:ascii="Arial" w:eastAsia="Arial" w:hAnsi="Arial" w:cs="Arial"/>
        </w:rPr>
      </w:pPr>
      <w:r w:rsidRPr="00AA7DAE">
        <w:rPr>
          <w:rFonts w:ascii="Arial" w:eastAsia="Arial" w:hAnsi="Arial" w:cs="Arial"/>
        </w:rPr>
        <w:t xml:space="preserve">Vera Cruz do Oeste, </w:t>
      </w:r>
      <w:r w:rsidR="00A57B9F" w:rsidRPr="00AA7DAE">
        <w:rPr>
          <w:rFonts w:ascii="Arial" w:eastAsia="Arial" w:hAnsi="Arial" w:cs="Arial"/>
        </w:rPr>
        <w:t>18</w:t>
      </w:r>
      <w:r w:rsidR="00DE4543" w:rsidRPr="00AA7DAE">
        <w:rPr>
          <w:rFonts w:ascii="Arial" w:eastAsia="Arial" w:hAnsi="Arial" w:cs="Arial"/>
        </w:rPr>
        <w:t xml:space="preserve"> de</w:t>
      </w:r>
      <w:r w:rsidR="00EF6F6C" w:rsidRPr="00AA7DAE">
        <w:rPr>
          <w:rFonts w:ascii="Arial" w:eastAsia="Arial" w:hAnsi="Arial" w:cs="Arial"/>
        </w:rPr>
        <w:t xml:space="preserve"> fevereiro</w:t>
      </w:r>
      <w:r w:rsidRPr="00AA7DAE">
        <w:rPr>
          <w:rFonts w:ascii="Arial" w:eastAsia="Arial" w:hAnsi="Arial" w:cs="Arial"/>
        </w:rPr>
        <w:t xml:space="preserve"> de 202</w:t>
      </w:r>
      <w:r w:rsidR="00A57B9F" w:rsidRPr="00AA7DAE">
        <w:rPr>
          <w:rFonts w:ascii="Arial" w:eastAsia="Arial" w:hAnsi="Arial" w:cs="Arial"/>
        </w:rPr>
        <w:t>5</w:t>
      </w:r>
      <w:r w:rsidRPr="00AA7DAE">
        <w:rPr>
          <w:rFonts w:ascii="Arial" w:eastAsia="Arial" w:hAnsi="Arial" w:cs="Arial"/>
        </w:rPr>
        <w:t>.</w:t>
      </w:r>
    </w:p>
    <w:p w14:paraId="60B96AC7" w14:textId="77777777" w:rsidR="008E77CF" w:rsidRPr="00AA7DAE" w:rsidRDefault="008E77CF" w:rsidP="00B04F61">
      <w:pPr>
        <w:spacing w:after="0" w:line="240" w:lineRule="auto"/>
        <w:ind w:left="0" w:hanging="2"/>
        <w:jc w:val="right"/>
        <w:rPr>
          <w:rFonts w:ascii="Arial" w:eastAsia="Arial" w:hAnsi="Arial" w:cs="Arial"/>
        </w:rPr>
      </w:pPr>
    </w:p>
    <w:p w14:paraId="44423374" w14:textId="77777777" w:rsidR="008E77CF" w:rsidRPr="00AA7DAE" w:rsidRDefault="008E77CF" w:rsidP="00B04F61">
      <w:pPr>
        <w:spacing w:after="0" w:line="240" w:lineRule="auto"/>
        <w:ind w:left="0" w:hanging="2"/>
        <w:jc w:val="center"/>
        <w:rPr>
          <w:rFonts w:ascii="Arial" w:eastAsia="Arial" w:hAnsi="Arial" w:cs="Arial"/>
        </w:rPr>
      </w:pPr>
    </w:p>
    <w:p w14:paraId="16A18BC6" w14:textId="77777777" w:rsidR="00A57B9F" w:rsidRPr="00AA7DAE" w:rsidRDefault="00A57B9F" w:rsidP="00B04F61">
      <w:pPr>
        <w:spacing w:after="0" w:line="240" w:lineRule="auto"/>
        <w:ind w:left="0" w:hanging="2"/>
        <w:jc w:val="center"/>
        <w:rPr>
          <w:rFonts w:ascii="Arial" w:hAnsi="Arial" w:cs="Arial"/>
        </w:rPr>
      </w:pPr>
      <w:bookmarkStart w:id="7" w:name="_Hlk187832322"/>
      <w:bookmarkEnd w:id="0"/>
      <w:r w:rsidRPr="00AA7DAE">
        <w:rPr>
          <w:rFonts w:ascii="Arial" w:hAnsi="Arial" w:cs="Arial"/>
        </w:rPr>
        <w:t xml:space="preserve">_____________________________                    </w:t>
      </w:r>
    </w:p>
    <w:bookmarkEnd w:id="7"/>
    <w:p w14:paraId="4E7BF449" w14:textId="77777777" w:rsidR="00A57B9F" w:rsidRPr="00AA7DAE" w:rsidRDefault="00A57B9F" w:rsidP="00B04F61">
      <w:pPr>
        <w:spacing w:after="0" w:line="240" w:lineRule="auto"/>
        <w:ind w:left="0" w:hanging="2"/>
        <w:jc w:val="center"/>
        <w:rPr>
          <w:rFonts w:ascii="Arial" w:hAnsi="Arial" w:cs="Arial"/>
          <w:b/>
        </w:rPr>
      </w:pPr>
      <w:r w:rsidRPr="00AA7DAE">
        <w:rPr>
          <w:rFonts w:ascii="Arial" w:hAnsi="Arial" w:cs="Arial"/>
          <w:b/>
        </w:rPr>
        <w:t>GEOVANE COLTRO</w:t>
      </w:r>
    </w:p>
    <w:p w14:paraId="045767B2" w14:textId="77777777" w:rsidR="00A57B9F" w:rsidRPr="00AA7DAE" w:rsidRDefault="00A57B9F" w:rsidP="00B04F61">
      <w:pPr>
        <w:spacing w:after="0" w:line="240" w:lineRule="auto"/>
        <w:ind w:left="0" w:hanging="2"/>
        <w:jc w:val="center"/>
        <w:rPr>
          <w:rFonts w:ascii="Arial" w:hAnsi="Arial" w:cs="Arial"/>
          <w:bCs/>
        </w:rPr>
      </w:pPr>
      <w:r w:rsidRPr="00AA7DAE">
        <w:rPr>
          <w:rFonts w:ascii="Arial" w:hAnsi="Arial" w:cs="Arial"/>
          <w:bCs/>
        </w:rPr>
        <w:t>Secretário de Agricultura,</w:t>
      </w:r>
    </w:p>
    <w:p w14:paraId="2831BC9B" w14:textId="77777777" w:rsidR="00A57B9F" w:rsidRPr="00AA7DAE" w:rsidRDefault="00A57B9F" w:rsidP="00B04F61">
      <w:pPr>
        <w:spacing w:after="0" w:line="240" w:lineRule="auto"/>
        <w:ind w:left="0" w:hanging="2"/>
        <w:jc w:val="center"/>
        <w:rPr>
          <w:rFonts w:ascii="Arial" w:hAnsi="Arial" w:cs="Arial"/>
          <w:bCs/>
        </w:rPr>
      </w:pPr>
      <w:r w:rsidRPr="00AA7DAE">
        <w:rPr>
          <w:rFonts w:ascii="Arial" w:hAnsi="Arial" w:cs="Arial"/>
          <w:bCs/>
        </w:rPr>
        <w:t xml:space="preserve"> Meio Ambiente e Recursos Hídricos </w:t>
      </w:r>
    </w:p>
    <w:p w14:paraId="171D4ED8" w14:textId="77777777" w:rsidR="00A57B9F" w:rsidRPr="00B04F61" w:rsidRDefault="00A57B9F" w:rsidP="00B04F61">
      <w:pPr>
        <w:spacing w:after="0" w:line="240" w:lineRule="auto"/>
        <w:ind w:left="0" w:hanging="2"/>
        <w:jc w:val="center"/>
        <w:rPr>
          <w:rFonts w:ascii="Arial" w:hAnsi="Arial" w:cs="Arial"/>
        </w:rPr>
      </w:pPr>
      <w:r w:rsidRPr="00AA7DAE">
        <w:rPr>
          <w:rFonts w:ascii="Arial" w:hAnsi="Arial" w:cs="Arial"/>
          <w:b/>
        </w:rPr>
        <w:t>Decreto n° 7.187-2025</w:t>
      </w:r>
    </w:p>
    <w:p w14:paraId="39FD10B6" w14:textId="24F565A9" w:rsidR="008E77CF" w:rsidRDefault="008E77CF" w:rsidP="00FE7602">
      <w:pPr>
        <w:spacing w:after="0" w:line="240" w:lineRule="auto"/>
        <w:ind w:left="0" w:hanging="2"/>
        <w:jc w:val="center"/>
        <w:rPr>
          <w:rFonts w:ascii="Arial" w:eastAsia="Arial" w:hAnsi="Arial" w:cs="Arial"/>
          <w:sz w:val="24"/>
          <w:szCs w:val="24"/>
        </w:rPr>
      </w:pPr>
    </w:p>
    <w:sectPr w:rsidR="008E77CF" w:rsidSect="001F2B80">
      <w:headerReference w:type="even" r:id="rId8"/>
      <w:headerReference w:type="default" r:id="rId9"/>
      <w:footerReference w:type="even" r:id="rId10"/>
      <w:footerReference w:type="default" r:id="rId11"/>
      <w:headerReference w:type="first" r:id="rId12"/>
      <w:footerReference w:type="first" r:id="rId13"/>
      <w:pgSz w:w="11906" w:h="16838"/>
      <w:pgMar w:top="2268" w:right="991" w:bottom="1135"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82F7" w14:textId="77777777" w:rsidR="008362D5" w:rsidRDefault="008362D5">
      <w:pPr>
        <w:spacing w:after="0" w:line="240" w:lineRule="auto"/>
        <w:ind w:left="0" w:hanging="2"/>
      </w:pPr>
      <w:r>
        <w:separator/>
      </w:r>
    </w:p>
  </w:endnote>
  <w:endnote w:type="continuationSeparator" w:id="0">
    <w:p w14:paraId="10F3775B" w14:textId="77777777" w:rsidR="008362D5" w:rsidRDefault="008362D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AB16" w14:textId="77777777" w:rsidR="004B54FC" w:rsidRDefault="004B54FC">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A6487" w14:textId="77777777" w:rsidR="004B54FC" w:rsidRDefault="004B54FC">
    <w:pPr>
      <w:pStyle w:val="Rodap"/>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D52E" w14:textId="77777777" w:rsidR="004B54FC" w:rsidRDefault="004B54FC">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A06DD" w14:textId="77777777" w:rsidR="008362D5" w:rsidRDefault="008362D5">
      <w:pPr>
        <w:spacing w:after="0" w:line="240" w:lineRule="auto"/>
        <w:ind w:left="0" w:hanging="2"/>
      </w:pPr>
      <w:r>
        <w:separator/>
      </w:r>
    </w:p>
  </w:footnote>
  <w:footnote w:type="continuationSeparator" w:id="0">
    <w:p w14:paraId="68BC3CBD" w14:textId="77777777" w:rsidR="008362D5" w:rsidRDefault="008362D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3AD4" w14:textId="77777777" w:rsidR="004B54FC" w:rsidRDefault="004B54FC">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100F" w14:textId="77777777" w:rsidR="008E77CF" w:rsidRDefault="004A5219">
    <w:pPr>
      <w:keepNext/>
      <w:pBdr>
        <w:top w:val="nil"/>
        <w:left w:val="nil"/>
        <w:bottom w:val="nil"/>
        <w:right w:val="nil"/>
        <w:between w:val="nil"/>
      </w:pBdr>
      <w:spacing w:before="100" w:after="240" w:line="240" w:lineRule="auto"/>
      <w:ind w:left="0" w:hanging="2"/>
      <w:rPr>
        <w:rFonts w:ascii="Arial" w:eastAsia="Arial" w:hAnsi="Arial" w:cs="Arial"/>
        <w:color w:val="000000"/>
        <w:sz w:val="48"/>
        <w:szCs w:val="48"/>
      </w:rPr>
    </w:pPr>
    <w:bookmarkStart w:id="8" w:name="_Hlk174435949"/>
    <w:r>
      <w:rPr>
        <w:rFonts w:ascii="Times New Roman" w:eastAsia="Times New Roman" w:hAnsi="Times New Roman" w:cs="Times New Roman"/>
        <w:b/>
        <w:color w:val="000000"/>
        <w:sz w:val="24"/>
        <w:szCs w:val="24"/>
      </w:rPr>
      <w:t xml:space="preserve">                    </w:t>
    </w:r>
    <w:r>
      <w:rPr>
        <w:rFonts w:ascii="Arial" w:eastAsia="Arial" w:hAnsi="Arial" w:cs="Arial"/>
        <w:color w:val="000000"/>
        <w:sz w:val="48"/>
        <w:szCs w:val="48"/>
      </w:rPr>
      <w:t xml:space="preserve">Município de Vera Cruz do Oeste </w:t>
    </w:r>
    <w:r>
      <w:rPr>
        <w:noProof/>
      </w:rPr>
      <mc:AlternateContent>
        <mc:Choice Requires="wpg">
          <w:drawing>
            <wp:anchor distT="0" distB="0" distL="114300" distR="114300" simplePos="0" relativeHeight="251658240" behindDoc="0" locked="0" layoutInCell="1" hidden="0" allowOverlap="1" wp14:anchorId="20711BAB" wp14:editId="2E3F4511">
              <wp:simplePos x="0" y="0"/>
              <wp:positionH relativeFrom="column">
                <wp:posOffset>-584199</wp:posOffset>
              </wp:positionH>
              <wp:positionV relativeFrom="paragraph">
                <wp:posOffset>457200</wp:posOffset>
              </wp:positionV>
              <wp:extent cx="6766560" cy="9347200"/>
              <wp:effectExtent l="0" t="0" r="0" b="0"/>
              <wp:wrapNone/>
              <wp:docPr id="1" name="Agrupar 1"/>
              <wp:cNvGraphicFramePr/>
              <a:graphic xmlns:a="http://schemas.openxmlformats.org/drawingml/2006/main">
                <a:graphicData uri="http://schemas.microsoft.com/office/word/2010/wordprocessingGroup">
                  <wpg:wgp>
                    <wpg:cNvGrpSpPr/>
                    <wpg:grpSpPr>
                      <a:xfrm>
                        <a:off x="0" y="0"/>
                        <a:ext cx="6766560" cy="9347200"/>
                        <a:chOff x="1957950" y="0"/>
                        <a:chExt cx="6776100" cy="7560000"/>
                      </a:xfrm>
                    </wpg:grpSpPr>
                    <wpg:grpSp>
                      <wpg:cNvPr id="1416516107" name="Agrupar 1416516107"/>
                      <wpg:cNvGrpSpPr/>
                      <wpg:grpSpPr>
                        <a:xfrm>
                          <a:off x="1962720" y="0"/>
                          <a:ext cx="6766560" cy="7560000"/>
                          <a:chOff x="864" y="1296"/>
                          <a:chExt cx="10656" cy="16416"/>
                        </a:xfrm>
                      </wpg:grpSpPr>
                      <wps:wsp>
                        <wps:cNvPr id="439505589" name="Retângulo 439505589"/>
                        <wps:cNvSpPr/>
                        <wps:spPr>
                          <a:xfrm>
                            <a:off x="864" y="1296"/>
                            <a:ext cx="10650" cy="16400"/>
                          </a:xfrm>
                          <a:prstGeom prst="rect">
                            <a:avLst/>
                          </a:prstGeom>
                          <a:noFill/>
                          <a:ln>
                            <a:noFill/>
                          </a:ln>
                        </wps:spPr>
                        <wps:txbx>
                          <w:txbxContent>
                            <w:p w14:paraId="2DAB8DDD"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s:wsp>
                        <wps:cNvPr id="2146916623" name="Retângulo 2146916623"/>
                        <wps:cNvSpPr/>
                        <wps:spPr>
                          <a:xfrm>
                            <a:off x="864" y="1296"/>
                            <a:ext cx="10656" cy="16128"/>
                          </a:xfrm>
                          <a:prstGeom prst="rect">
                            <a:avLst/>
                          </a:prstGeom>
                          <a:noFill/>
                          <a:ln w="9525" cap="flat" cmpd="sng">
                            <a:solidFill>
                              <a:srgbClr val="000000"/>
                            </a:solidFill>
                            <a:prstDash val="solid"/>
                            <a:miter lim="800000"/>
                            <a:headEnd type="none" w="sm" len="sm"/>
                            <a:tailEnd type="none" w="sm" len="sm"/>
                          </a:ln>
                        </wps:spPr>
                        <wps:txbx>
                          <w:txbxContent>
                            <w:p w14:paraId="7FF5919C"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s:wsp>
                        <wps:cNvPr id="1940899306" name="Retângulo 1940899306"/>
                        <wps:cNvSpPr/>
                        <wps:spPr>
                          <a:xfrm>
                            <a:off x="1068" y="17136"/>
                            <a:ext cx="10200" cy="576"/>
                          </a:xfrm>
                          <a:prstGeom prst="rect">
                            <a:avLst/>
                          </a:prstGeom>
                          <a:solidFill>
                            <a:srgbClr val="FFFFFF"/>
                          </a:solidFill>
                          <a:ln>
                            <a:noFill/>
                          </a:ln>
                        </wps:spPr>
                        <wps:txbx>
                          <w:txbxContent>
                            <w:p w14:paraId="4E75F3A9" w14:textId="77777777" w:rsidR="008E77CF" w:rsidRDefault="008E77CF">
                              <w:pPr>
                                <w:spacing w:after="0" w:line="240" w:lineRule="auto"/>
                                <w:ind w:left="0" w:hanging="2"/>
                              </w:pPr>
                            </w:p>
                          </w:txbxContent>
                        </wps:txbx>
                        <wps:bodyPr spcFirstLastPara="1" wrap="square" lIns="91425" tIns="91425" rIns="91425" bIns="91425" anchor="ctr" anchorCtr="0">
                          <a:noAutofit/>
                        </wps:bodyPr>
                      </wps:wsp>
                    </wpg:grpSp>
                  </wpg:wgp>
                </a:graphicData>
              </a:graphic>
            </wp:anchor>
          </w:drawing>
        </mc:Choice>
        <mc:Fallback>
          <w:pict>
            <v:group w14:anchorId="20711BAB" id="Agrupar 1" o:spid="_x0000_s1026" style="position:absolute;margin-left:-46pt;margin-top:36pt;width:532.8pt;height:736pt;z-index:251658240" coordorigin="19579" coordsize="67761,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">
              <v:group id="Agrupar 1416516107" o:spid="_x0000_s1027" style="position:absolute;left:19627;width:67665;height:75600" coordorigin="864,1296" coordsize="10656,16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">
                <v:rect id="Retângulo 439505589" o:spid="_x0000_s1028" style="position:absolute;left:864;top:1296;width:10650;height:1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" filled="f" stroked="f">
                  <v:textbox inset="2.53958mm,2.53958mm,2.53958mm,2.53958mm">
                    <w:txbxContent>
                      <w:p w14:paraId="2DAB8DDD" w14:textId="77777777" w:rsidR="008E77CF" w:rsidRDefault="008E77CF">
                        <w:pPr>
                          <w:spacing w:after="0" w:line="240" w:lineRule="auto"/>
                          <w:ind w:left="0" w:hanging="2"/>
                        </w:pPr>
                      </w:p>
                    </w:txbxContent>
                  </v:textbox>
                </v:rect>
                <v:rect id="Retângulo 2146916623" o:spid="_x0000_s1029" style="position:absolute;left:864;top:1296;width:10656;height:16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" filled="f">
                  <v:stroke startarrowwidth="narrow" startarrowlength="short" endarrowwidth="narrow" endarrowlength="short"/>
                  <v:textbox inset="2.53958mm,2.53958mm,2.53958mm,2.53958mm">
                    <w:txbxContent>
                      <w:p w14:paraId="7FF5919C" w14:textId="77777777" w:rsidR="008E77CF" w:rsidRDefault="008E77CF">
                        <w:pPr>
                          <w:spacing w:after="0" w:line="240" w:lineRule="auto"/>
                          <w:ind w:left="0" w:hanging="2"/>
                        </w:pPr>
                      </w:p>
                    </w:txbxContent>
                  </v:textbox>
                </v:rect>
                <v:rect id="Retângulo 1940899306" o:spid="_x0000_s1030" style="position:absolute;left:1068;top:17136;width:10200;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" stroked="f">
                  <v:textbox inset="2.53958mm,2.53958mm,2.53958mm,2.53958mm">
                    <w:txbxContent>
                      <w:p w14:paraId="4E75F3A9" w14:textId="77777777" w:rsidR="008E77CF" w:rsidRDefault="008E77CF">
                        <w:pPr>
                          <w:spacing w:after="0" w:line="240" w:lineRule="auto"/>
                          <w:ind w:left="0" w:hanging="2"/>
                        </w:pPr>
                      </w:p>
                    </w:txbxContent>
                  </v:textbox>
                </v:rect>
              </v:group>
            </v:group>
          </w:pict>
        </mc:Fallback>
      </mc:AlternateContent>
    </w:r>
    <w:r>
      <w:rPr>
        <w:noProof/>
      </w:rPr>
      <w:drawing>
        <wp:anchor distT="0" distB="0" distL="114300" distR="114300" simplePos="0" relativeHeight="251659264" behindDoc="0" locked="0" layoutInCell="1" hidden="0" allowOverlap="1" wp14:anchorId="4C495DC3" wp14:editId="359EF1B5">
          <wp:simplePos x="0" y="0"/>
          <wp:positionH relativeFrom="column">
            <wp:posOffset>-308609</wp:posOffset>
          </wp:positionH>
          <wp:positionV relativeFrom="paragraph">
            <wp:posOffset>-1904</wp:posOffset>
          </wp:positionV>
          <wp:extent cx="888365" cy="857250"/>
          <wp:effectExtent l="0" t="0" r="0" b="0"/>
          <wp:wrapNone/>
          <wp:docPr id="105952847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88365" cy="857250"/>
                  </a:xfrm>
                  <a:prstGeom prst="rect">
                    <a:avLst/>
                  </a:prstGeom>
                  <a:ln/>
                </pic:spPr>
              </pic:pic>
            </a:graphicData>
          </a:graphic>
        </wp:anchor>
      </w:drawing>
    </w:r>
  </w:p>
  <w:bookmarkEnd w:id="8"/>
  <w:p w14:paraId="56B9E9E3" w14:textId="77777777" w:rsidR="008E77CF" w:rsidRDefault="004A5219">
    <w:pPr>
      <w:pBdr>
        <w:top w:val="nil"/>
        <w:left w:val="nil"/>
        <w:bottom w:val="nil"/>
        <w:right w:val="nil"/>
        <w:between w:val="nil"/>
      </w:pBdr>
      <w:spacing w:after="240"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w:t>
    </w:r>
    <w:r>
      <w:rPr>
        <w:rFonts w:ascii="Arial" w:eastAsia="Arial" w:hAnsi="Arial" w:cs="Arial"/>
        <w:color w:val="000000"/>
        <w:sz w:val="20"/>
        <w:szCs w:val="20"/>
      </w:rPr>
      <w:t>CNPJ: 78.101.821/0001-01                                         ESTADO DO PARANÁ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4B10" w14:textId="77777777" w:rsidR="004B54FC" w:rsidRDefault="004B54FC">
    <w:pPr>
      <w:pStyle w:val="Cabealh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YxKD5YfVyByGv06s7z2KYTsHaPrMqMOwMemPUIeAig7LIszpGgjO3/+/yt8w6x3Oxz6AvxcPVl2JxCjI/FA7A==" w:salt="svAK/+Abe5hTYAujtV+Fh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7CF"/>
    <w:rsid w:val="0000150B"/>
    <w:rsid w:val="00007E57"/>
    <w:rsid w:val="000276F3"/>
    <w:rsid w:val="000279A6"/>
    <w:rsid w:val="00030C12"/>
    <w:rsid w:val="00056BA3"/>
    <w:rsid w:val="00060D86"/>
    <w:rsid w:val="00061214"/>
    <w:rsid w:val="00061A14"/>
    <w:rsid w:val="00075FF4"/>
    <w:rsid w:val="00080FAD"/>
    <w:rsid w:val="000835B3"/>
    <w:rsid w:val="00092E33"/>
    <w:rsid w:val="00092F65"/>
    <w:rsid w:val="000A7727"/>
    <w:rsid w:val="000C15FA"/>
    <w:rsid w:val="000C795F"/>
    <w:rsid w:val="000C7A03"/>
    <w:rsid w:val="000D3EAE"/>
    <w:rsid w:val="000D57AB"/>
    <w:rsid w:val="000E6FD3"/>
    <w:rsid w:val="000F2218"/>
    <w:rsid w:val="000F7811"/>
    <w:rsid w:val="0010258C"/>
    <w:rsid w:val="0010326D"/>
    <w:rsid w:val="001038E5"/>
    <w:rsid w:val="00106ED5"/>
    <w:rsid w:val="00123673"/>
    <w:rsid w:val="00133949"/>
    <w:rsid w:val="00154E08"/>
    <w:rsid w:val="00171711"/>
    <w:rsid w:val="00177A87"/>
    <w:rsid w:val="00181F51"/>
    <w:rsid w:val="00192C53"/>
    <w:rsid w:val="001A4346"/>
    <w:rsid w:val="001A46B3"/>
    <w:rsid w:val="001A529E"/>
    <w:rsid w:val="001D2957"/>
    <w:rsid w:val="001D677E"/>
    <w:rsid w:val="001E7BB5"/>
    <w:rsid w:val="001F2B80"/>
    <w:rsid w:val="001F6A05"/>
    <w:rsid w:val="002209B5"/>
    <w:rsid w:val="00227990"/>
    <w:rsid w:val="002301CC"/>
    <w:rsid w:val="00245470"/>
    <w:rsid w:val="002566F9"/>
    <w:rsid w:val="002708DC"/>
    <w:rsid w:val="00273316"/>
    <w:rsid w:val="002774AC"/>
    <w:rsid w:val="00285F3A"/>
    <w:rsid w:val="00286E99"/>
    <w:rsid w:val="002903F5"/>
    <w:rsid w:val="002A172A"/>
    <w:rsid w:val="002A67EC"/>
    <w:rsid w:val="002B1BFD"/>
    <w:rsid w:val="002B6E0E"/>
    <w:rsid w:val="002C005A"/>
    <w:rsid w:val="002C1D74"/>
    <w:rsid w:val="002D269E"/>
    <w:rsid w:val="002E531D"/>
    <w:rsid w:val="00314420"/>
    <w:rsid w:val="00314C43"/>
    <w:rsid w:val="00315D99"/>
    <w:rsid w:val="003720AC"/>
    <w:rsid w:val="00375B5E"/>
    <w:rsid w:val="003761EF"/>
    <w:rsid w:val="003766D5"/>
    <w:rsid w:val="00376D06"/>
    <w:rsid w:val="003801D4"/>
    <w:rsid w:val="0038045E"/>
    <w:rsid w:val="00387358"/>
    <w:rsid w:val="00396693"/>
    <w:rsid w:val="003A273F"/>
    <w:rsid w:val="003A5CAC"/>
    <w:rsid w:val="003C4591"/>
    <w:rsid w:val="003D18E3"/>
    <w:rsid w:val="003F0D8B"/>
    <w:rsid w:val="00411B43"/>
    <w:rsid w:val="00433ECE"/>
    <w:rsid w:val="00437B5C"/>
    <w:rsid w:val="0045428A"/>
    <w:rsid w:val="0046645E"/>
    <w:rsid w:val="00474B85"/>
    <w:rsid w:val="00476792"/>
    <w:rsid w:val="00486E8C"/>
    <w:rsid w:val="00493D39"/>
    <w:rsid w:val="004978CC"/>
    <w:rsid w:val="004A3EE2"/>
    <w:rsid w:val="004A5219"/>
    <w:rsid w:val="004B54FC"/>
    <w:rsid w:val="004C6C5C"/>
    <w:rsid w:val="004C7AF9"/>
    <w:rsid w:val="004D2D75"/>
    <w:rsid w:val="004D63CD"/>
    <w:rsid w:val="005106EB"/>
    <w:rsid w:val="00513547"/>
    <w:rsid w:val="005231DA"/>
    <w:rsid w:val="0052731B"/>
    <w:rsid w:val="00537277"/>
    <w:rsid w:val="00543768"/>
    <w:rsid w:val="00544D7E"/>
    <w:rsid w:val="00546F38"/>
    <w:rsid w:val="00550419"/>
    <w:rsid w:val="0055064D"/>
    <w:rsid w:val="00551CF6"/>
    <w:rsid w:val="00554558"/>
    <w:rsid w:val="00555D81"/>
    <w:rsid w:val="00560E9C"/>
    <w:rsid w:val="00561843"/>
    <w:rsid w:val="005705A5"/>
    <w:rsid w:val="0057071A"/>
    <w:rsid w:val="00571878"/>
    <w:rsid w:val="00576A3A"/>
    <w:rsid w:val="00597FA3"/>
    <w:rsid w:val="005A6900"/>
    <w:rsid w:val="005B2839"/>
    <w:rsid w:val="005B7656"/>
    <w:rsid w:val="005B7A4B"/>
    <w:rsid w:val="005C0E40"/>
    <w:rsid w:val="005D2EAC"/>
    <w:rsid w:val="005D462D"/>
    <w:rsid w:val="005E351F"/>
    <w:rsid w:val="005F0836"/>
    <w:rsid w:val="005F1464"/>
    <w:rsid w:val="005F356F"/>
    <w:rsid w:val="005F72ED"/>
    <w:rsid w:val="00606440"/>
    <w:rsid w:val="00607F3D"/>
    <w:rsid w:val="0062059A"/>
    <w:rsid w:val="00622A37"/>
    <w:rsid w:val="00622AE5"/>
    <w:rsid w:val="00626A83"/>
    <w:rsid w:val="00670A5C"/>
    <w:rsid w:val="00675D2E"/>
    <w:rsid w:val="00683DE3"/>
    <w:rsid w:val="006B1C1D"/>
    <w:rsid w:val="006B3E8C"/>
    <w:rsid w:val="006B5DE9"/>
    <w:rsid w:val="006D0845"/>
    <w:rsid w:val="006D315D"/>
    <w:rsid w:val="006D7406"/>
    <w:rsid w:val="006E5480"/>
    <w:rsid w:val="006F356C"/>
    <w:rsid w:val="0071523A"/>
    <w:rsid w:val="00724063"/>
    <w:rsid w:val="007315B8"/>
    <w:rsid w:val="00741A65"/>
    <w:rsid w:val="00753952"/>
    <w:rsid w:val="00753C7B"/>
    <w:rsid w:val="00764C1C"/>
    <w:rsid w:val="00772525"/>
    <w:rsid w:val="00777F00"/>
    <w:rsid w:val="007877A9"/>
    <w:rsid w:val="00793108"/>
    <w:rsid w:val="007956A4"/>
    <w:rsid w:val="00795E55"/>
    <w:rsid w:val="007A7575"/>
    <w:rsid w:val="007B0077"/>
    <w:rsid w:val="007C7996"/>
    <w:rsid w:val="007E034A"/>
    <w:rsid w:val="007F51AE"/>
    <w:rsid w:val="00803E1B"/>
    <w:rsid w:val="0083344D"/>
    <w:rsid w:val="00834A03"/>
    <w:rsid w:val="008362D5"/>
    <w:rsid w:val="00840529"/>
    <w:rsid w:val="008439B1"/>
    <w:rsid w:val="00881FF5"/>
    <w:rsid w:val="00895AA9"/>
    <w:rsid w:val="008A3032"/>
    <w:rsid w:val="008B49C1"/>
    <w:rsid w:val="008B6651"/>
    <w:rsid w:val="008C7823"/>
    <w:rsid w:val="008C7A8E"/>
    <w:rsid w:val="008E3BAC"/>
    <w:rsid w:val="008E77CF"/>
    <w:rsid w:val="00901A62"/>
    <w:rsid w:val="00907F35"/>
    <w:rsid w:val="00927D37"/>
    <w:rsid w:val="00931F0D"/>
    <w:rsid w:val="00944803"/>
    <w:rsid w:val="009479E9"/>
    <w:rsid w:val="0095224D"/>
    <w:rsid w:val="00954529"/>
    <w:rsid w:val="009668C9"/>
    <w:rsid w:val="0098390F"/>
    <w:rsid w:val="00996A6C"/>
    <w:rsid w:val="009A364C"/>
    <w:rsid w:val="009A7361"/>
    <w:rsid w:val="009B5361"/>
    <w:rsid w:val="009C3525"/>
    <w:rsid w:val="009D70EB"/>
    <w:rsid w:val="009E183E"/>
    <w:rsid w:val="009E4BFA"/>
    <w:rsid w:val="00A068C1"/>
    <w:rsid w:val="00A2168A"/>
    <w:rsid w:val="00A37CB3"/>
    <w:rsid w:val="00A41244"/>
    <w:rsid w:val="00A44793"/>
    <w:rsid w:val="00A45410"/>
    <w:rsid w:val="00A56599"/>
    <w:rsid w:val="00A56D60"/>
    <w:rsid w:val="00A57B9F"/>
    <w:rsid w:val="00A63B32"/>
    <w:rsid w:val="00A87791"/>
    <w:rsid w:val="00A912D4"/>
    <w:rsid w:val="00A95A7D"/>
    <w:rsid w:val="00AA7DAE"/>
    <w:rsid w:val="00AB06AD"/>
    <w:rsid w:val="00AB2F29"/>
    <w:rsid w:val="00AC09DC"/>
    <w:rsid w:val="00AC2D36"/>
    <w:rsid w:val="00AD34E6"/>
    <w:rsid w:val="00AE7508"/>
    <w:rsid w:val="00AF1B9E"/>
    <w:rsid w:val="00AF218C"/>
    <w:rsid w:val="00B0267E"/>
    <w:rsid w:val="00B04F61"/>
    <w:rsid w:val="00B128FF"/>
    <w:rsid w:val="00B14EC0"/>
    <w:rsid w:val="00B217E8"/>
    <w:rsid w:val="00B45D3D"/>
    <w:rsid w:val="00B46F89"/>
    <w:rsid w:val="00B56362"/>
    <w:rsid w:val="00B63E35"/>
    <w:rsid w:val="00B65313"/>
    <w:rsid w:val="00B661B6"/>
    <w:rsid w:val="00B7241A"/>
    <w:rsid w:val="00B7408D"/>
    <w:rsid w:val="00B80281"/>
    <w:rsid w:val="00B83DA8"/>
    <w:rsid w:val="00B87B40"/>
    <w:rsid w:val="00B953CB"/>
    <w:rsid w:val="00BA2FC3"/>
    <w:rsid w:val="00BA3D92"/>
    <w:rsid w:val="00BA6B47"/>
    <w:rsid w:val="00BB0987"/>
    <w:rsid w:val="00BB2198"/>
    <w:rsid w:val="00BB33FC"/>
    <w:rsid w:val="00BB3C09"/>
    <w:rsid w:val="00BD2982"/>
    <w:rsid w:val="00BE2341"/>
    <w:rsid w:val="00BF0446"/>
    <w:rsid w:val="00BF06E4"/>
    <w:rsid w:val="00BF0B2B"/>
    <w:rsid w:val="00BF3EBD"/>
    <w:rsid w:val="00C063ED"/>
    <w:rsid w:val="00C26536"/>
    <w:rsid w:val="00C2728C"/>
    <w:rsid w:val="00C3683D"/>
    <w:rsid w:val="00C56A7E"/>
    <w:rsid w:val="00C56DC7"/>
    <w:rsid w:val="00C93819"/>
    <w:rsid w:val="00CA5658"/>
    <w:rsid w:val="00CD5F27"/>
    <w:rsid w:val="00CF5D3C"/>
    <w:rsid w:val="00D01AE5"/>
    <w:rsid w:val="00D30129"/>
    <w:rsid w:val="00D34FEC"/>
    <w:rsid w:val="00D4177E"/>
    <w:rsid w:val="00D453ED"/>
    <w:rsid w:val="00DB3FA2"/>
    <w:rsid w:val="00DE4543"/>
    <w:rsid w:val="00DF282D"/>
    <w:rsid w:val="00DF4295"/>
    <w:rsid w:val="00E1603B"/>
    <w:rsid w:val="00E1665E"/>
    <w:rsid w:val="00E22AF3"/>
    <w:rsid w:val="00E36E40"/>
    <w:rsid w:val="00E5198A"/>
    <w:rsid w:val="00E567DF"/>
    <w:rsid w:val="00E72ACA"/>
    <w:rsid w:val="00EA7654"/>
    <w:rsid w:val="00EB201C"/>
    <w:rsid w:val="00EC0F41"/>
    <w:rsid w:val="00EC31AB"/>
    <w:rsid w:val="00EC72D1"/>
    <w:rsid w:val="00ED04A4"/>
    <w:rsid w:val="00ED3BF5"/>
    <w:rsid w:val="00ED5A96"/>
    <w:rsid w:val="00EE1967"/>
    <w:rsid w:val="00EE7D2C"/>
    <w:rsid w:val="00EF2429"/>
    <w:rsid w:val="00EF2B61"/>
    <w:rsid w:val="00EF41C0"/>
    <w:rsid w:val="00EF4314"/>
    <w:rsid w:val="00EF68A7"/>
    <w:rsid w:val="00EF6F6C"/>
    <w:rsid w:val="00EF75A0"/>
    <w:rsid w:val="00F02B02"/>
    <w:rsid w:val="00F10961"/>
    <w:rsid w:val="00F12A31"/>
    <w:rsid w:val="00F219A2"/>
    <w:rsid w:val="00F40E9E"/>
    <w:rsid w:val="00F5470F"/>
    <w:rsid w:val="00F5478F"/>
    <w:rsid w:val="00F56C63"/>
    <w:rsid w:val="00F87F7F"/>
    <w:rsid w:val="00F95BDA"/>
    <w:rsid w:val="00FB0299"/>
    <w:rsid w:val="00FB3740"/>
    <w:rsid w:val="00FC030A"/>
    <w:rsid w:val="00FD0D7B"/>
    <w:rsid w:val="00FE0F36"/>
    <w:rsid w:val="00FE1564"/>
    <w:rsid w:val="00FE5DA5"/>
    <w:rsid w:val="00FE7602"/>
    <w:rsid w:val="00FF39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93C7"/>
  <w15:docId w15:val="{1596493A-5B66-4CDE-84B1-AD6DBAAB8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spacing w:after="0" w:line="240" w:lineRule="auto"/>
    </w:pPr>
    <w:rPr>
      <w:rFonts w:ascii="Times New Roman" w:eastAsia="Times New Roman" w:hAnsi="Times New Roman" w:cs="Times New Roman"/>
      <w:b/>
      <w:sz w:val="24"/>
      <w:szCs w:val="20"/>
    </w:rPr>
  </w:style>
  <w:style w:type="paragraph" w:styleId="Ttulo2">
    <w:name w:val="heading 2"/>
    <w:basedOn w:val="Normal"/>
    <w:next w:val="Normal"/>
    <w:uiPriority w:val="9"/>
    <w:unhideWhenUsed/>
    <w:qFormat/>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rPr>
      <w:rFonts w:ascii="Times New Roman" w:eastAsia="Times New Roman" w:hAnsi="Times New Roman" w:cs="Times New Roman"/>
      <w:b/>
      <w:w w:val="100"/>
      <w:position w:val="-1"/>
      <w:sz w:val="24"/>
      <w:szCs w:val="20"/>
      <w:effect w:val="none"/>
      <w:vertAlign w:val="baseline"/>
      <w:cs w:val="0"/>
      <w:em w:val="none"/>
      <w:lang w:eastAsia="pt-BR"/>
    </w:rPr>
  </w:style>
  <w:style w:type="character" w:styleId="Hyperlink">
    <w:name w:val="Hyperlink"/>
    <w:rPr>
      <w:color w:val="0000FF"/>
      <w:w w:val="100"/>
      <w:position w:val="-1"/>
      <w:u w:val="single"/>
      <w:effect w:val="none"/>
      <w:vertAlign w:val="baseline"/>
      <w:cs w:val="0"/>
      <w:em w:val="none"/>
    </w:rPr>
  </w:style>
  <w:style w:type="paragraph" w:styleId="Corpodetexto">
    <w:name w:val="Body Text"/>
    <w:basedOn w:val="Normal"/>
    <w:pPr>
      <w:spacing w:after="0" w:line="240" w:lineRule="auto"/>
    </w:pPr>
    <w:rPr>
      <w:rFonts w:ascii="Arial" w:eastAsia="Times New Roman" w:hAnsi="Arial" w:cs="Times New Roman"/>
      <w:sz w:val="24"/>
      <w:szCs w:val="20"/>
    </w:rPr>
  </w:style>
  <w:style w:type="character" w:customStyle="1" w:styleId="CorpodetextoChar">
    <w:name w:val="Corpo de texto Char"/>
    <w:rPr>
      <w:rFonts w:ascii="Arial" w:eastAsia="Times New Roman" w:hAnsi="Arial" w:cs="Times New Roman"/>
      <w:w w:val="100"/>
      <w:position w:val="-1"/>
      <w:sz w:val="24"/>
      <w:szCs w:val="20"/>
      <w:effect w:val="none"/>
      <w:vertAlign w:val="baseline"/>
      <w:cs w:val="0"/>
      <w:em w:val="none"/>
      <w:lang w:eastAsia="pt-BR"/>
    </w:rPr>
  </w:style>
  <w:style w:type="paragraph" w:styleId="PargrafodaLista">
    <w:name w:val="List Paragraph"/>
    <w:basedOn w:val="Normal"/>
    <w:pPr>
      <w:ind w:left="720"/>
      <w:contextualSpacing/>
    </w:pPr>
  </w:style>
  <w:style w:type="table" w:styleId="Tabelacomgrade">
    <w:name w:val="Table Grid"/>
    <w:basedOn w:val="Tabela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lang w:eastAsia="en-US"/>
    </w:rPr>
  </w:style>
  <w:style w:type="paragraph" w:customStyle="1" w:styleId="MINUTA">
    <w:name w:val="MINUTA"/>
    <w:basedOn w:val="Normal"/>
    <w:pPr>
      <w:keepNext/>
      <w:widowControl w:val="0"/>
      <w:spacing w:before="120" w:after="120" w:line="280" w:lineRule="atLeast"/>
      <w:jc w:val="both"/>
    </w:pPr>
    <w:rPr>
      <w:rFonts w:ascii="Arial" w:eastAsia="Times New Roman" w:hAnsi="Arial" w:cs="Arial"/>
      <w:sz w:val="24"/>
      <w:szCs w:val="24"/>
    </w:rPr>
  </w:style>
  <w:style w:type="paragraph" w:styleId="Textodebalo">
    <w:name w:val="Balloon Text"/>
    <w:basedOn w:val="Normal"/>
    <w:qFormat/>
    <w:pPr>
      <w:spacing w:after="0" w:line="240" w:lineRule="auto"/>
    </w:pPr>
    <w:rPr>
      <w:rFonts w:ascii="Tahoma" w:eastAsia="Times New Roman" w:hAnsi="Tahoma" w:cs="Tahoma"/>
      <w:sz w:val="16"/>
      <w:szCs w:val="16"/>
    </w:rPr>
  </w:style>
  <w:style w:type="character" w:customStyle="1" w:styleId="TextodebaloChar">
    <w:name w:val="Texto de balão Char"/>
    <w:rPr>
      <w:rFonts w:ascii="Tahoma" w:eastAsia="Times New Roman" w:hAnsi="Tahoma" w:cs="Tahoma"/>
      <w:w w:val="100"/>
      <w:position w:val="-1"/>
      <w:sz w:val="16"/>
      <w:szCs w:val="16"/>
      <w:effect w:val="none"/>
      <w:vertAlign w:val="baseline"/>
      <w:cs w:val="0"/>
      <w:em w:val="none"/>
      <w:lang w:eastAsia="pt-BR"/>
    </w:rPr>
  </w:style>
  <w:style w:type="paragraph" w:styleId="Cabealho">
    <w:name w:val="header"/>
    <w:basedOn w:val="Normal"/>
    <w:qFormat/>
    <w:pPr>
      <w:spacing w:after="0" w:line="240" w:lineRule="auto"/>
    </w:pPr>
    <w:rPr>
      <w:rFonts w:ascii="Times New Roman" w:eastAsia="Times New Roman" w:hAnsi="Times New Roman" w:cs="Times New Roman"/>
      <w:sz w:val="20"/>
      <w:szCs w:val="20"/>
    </w:rPr>
  </w:style>
  <w:style w:type="character" w:customStyle="1" w:styleId="CabealhoChar">
    <w:name w:val="Cabeçalho Char"/>
    <w:rPr>
      <w:rFonts w:ascii="Times New Roman" w:eastAsia="Times New Roman" w:hAnsi="Times New Roman" w:cs="Times New Roman"/>
      <w:w w:val="100"/>
      <w:position w:val="-1"/>
      <w:sz w:val="20"/>
      <w:szCs w:val="20"/>
      <w:effect w:val="none"/>
      <w:vertAlign w:val="baseline"/>
      <w:cs w:val="0"/>
      <w:em w:val="none"/>
      <w:lang w:eastAsia="pt-BR"/>
    </w:rPr>
  </w:style>
  <w:style w:type="character" w:styleId="Nmerodepgina">
    <w:name w:val="page number"/>
    <w:basedOn w:val="Fontepargpadro"/>
    <w:qFormat/>
    <w:rPr>
      <w:w w:val="100"/>
      <w:position w:val="-1"/>
      <w:effect w:val="none"/>
      <w:vertAlign w:val="baseline"/>
      <w:cs w:val="0"/>
      <w:em w:val="none"/>
    </w:rPr>
  </w:style>
  <w:style w:type="character" w:customStyle="1" w:styleId="fontstyle01">
    <w:name w:val="fontstyle01"/>
    <w:rPr>
      <w:color w:val="000000"/>
      <w:w w:val="100"/>
      <w:position w:val="-1"/>
      <w:sz w:val="16"/>
      <w:szCs w:val="16"/>
      <w:effect w:val="none"/>
      <w:vertAlign w:val="baseline"/>
      <w:cs w:val="0"/>
      <w:em w:val="none"/>
    </w:rPr>
  </w:style>
  <w:style w:type="character" w:customStyle="1" w:styleId="Ttulo2Char">
    <w:name w:val="Título 2 Char"/>
    <w:rPr>
      <w:rFonts w:ascii="Calibri Light" w:eastAsia="Times New Roman" w:hAnsi="Calibri Light" w:cs="Times New Roman"/>
      <w:b/>
      <w:bCs/>
      <w:i/>
      <w:iCs/>
      <w:w w:val="100"/>
      <w:position w:val="-1"/>
      <w:sz w:val="28"/>
      <w:szCs w:val="28"/>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08" w:type="dxa"/>
        <w:right w:w="108" w:type="dxa"/>
      </w:tblCellMar>
    </w:tblPr>
  </w:style>
  <w:style w:type="paragraph" w:styleId="Rodap">
    <w:name w:val="footer"/>
    <w:basedOn w:val="Normal"/>
    <w:link w:val="RodapChar"/>
    <w:uiPriority w:val="99"/>
    <w:unhideWhenUsed/>
    <w:rsid w:val="004B54FC"/>
    <w:pPr>
      <w:tabs>
        <w:tab w:val="center" w:pos="4252"/>
        <w:tab w:val="right" w:pos="8504"/>
      </w:tabs>
      <w:spacing w:after="0" w:line="240" w:lineRule="auto"/>
    </w:pPr>
  </w:style>
  <w:style w:type="character" w:customStyle="1" w:styleId="RodapChar">
    <w:name w:val="Rodapé Char"/>
    <w:basedOn w:val="Fontepargpadro"/>
    <w:link w:val="Rodap"/>
    <w:uiPriority w:val="99"/>
    <w:rsid w:val="004B54FC"/>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90360">
      <w:bodyDiv w:val="1"/>
      <w:marLeft w:val="0"/>
      <w:marRight w:val="0"/>
      <w:marTop w:val="0"/>
      <w:marBottom w:val="0"/>
      <w:divBdr>
        <w:top w:val="none" w:sz="0" w:space="0" w:color="auto"/>
        <w:left w:val="none" w:sz="0" w:space="0" w:color="auto"/>
        <w:bottom w:val="none" w:sz="0" w:space="0" w:color="auto"/>
        <w:right w:val="none" w:sz="0" w:space="0" w:color="auto"/>
      </w:divBdr>
    </w:div>
    <w:div w:id="332102054">
      <w:bodyDiv w:val="1"/>
      <w:marLeft w:val="0"/>
      <w:marRight w:val="0"/>
      <w:marTop w:val="0"/>
      <w:marBottom w:val="0"/>
      <w:divBdr>
        <w:top w:val="none" w:sz="0" w:space="0" w:color="auto"/>
        <w:left w:val="none" w:sz="0" w:space="0" w:color="auto"/>
        <w:bottom w:val="none" w:sz="0" w:space="0" w:color="auto"/>
        <w:right w:val="none" w:sz="0" w:space="0" w:color="auto"/>
      </w:divBdr>
    </w:div>
    <w:div w:id="429392355">
      <w:bodyDiv w:val="1"/>
      <w:marLeft w:val="0"/>
      <w:marRight w:val="0"/>
      <w:marTop w:val="0"/>
      <w:marBottom w:val="0"/>
      <w:divBdr>
        <w:top w:val="none" w:sz="0" w:space="0" w:color="auto"/>
        <w:left w:val="none" w:sz="0" w:space="0" w:color="auto"/>
        <w:bottom w:val="none" w:sz="0" w:space="0" w:color="auto"/>
        <w:right w:val="none" w:sz="0" w:space="0" w:color="auto"/>
      </w:divBdr>
    </w:div>
    <w:div w:id="719089978">
      <w:bodyDiv w:val="1"/>
      <w:marLeft w:val="0"/>
      <w:marRight w:val="0"/>
      <w:marTop w:val="0"/>
      <w:marBottom w:val="0"/>
      <w:divBdr>
        <w:top w:val="none" w:sz="0" w:space="0" w:color="auto"/>
        <w:left w:val="none" w:sz="0" w:space="0" w:color="auto"/>
        <w:bottom w:val="none" w:sz="0" w:space="0" w:color="auto"/>
        <w:right w:val="none" w:sz="0" w:space="0" w:color="auto"/>
      </w:divBdr>
    </w:div>
    <w:div w:id="773592761">
      <w:bodyDiv w:val="1"/>
      <w:marLeft w:val="0"/>
      <w:marRight w:val="0"/>
      <w:marTop w:val="0"/>
      <w:marBottom w:val="0"/>
      <w:divBdr>
        <w:top w:val="none" w:sz="0" w:space="0" w:color="auto"/>
        <w:left w:val="none" w:sz="0" w:space="0" w:color="auto"/>
        <w:bottom w:val="none" w:sz="0" w:space="0" w:color="auto"/>
        <w:right w:val="none" w:sz="0" w:space="0" w:color="auto"/>
      </w:divBdr>
    </w:div>
    <w:div w:id="797652743">
      <w:bodyDiv w:val="1"/>
      <w:marLeft w:val="0"/>
      <w:marRight w:val="0"/>
      <w:marTop w:val="0"/>
      <w:marBottom w:val="0"/>
      <w:divBdr>
        <w:top w:val="none" w:sz="0" w:space="0" w:color="auto"/>
        <w:left w:val="none" w:sz="0" w:space="0" w:color="auto"/>
        <w:bottom w:val="none" w:sz="0" w:space="0" w:color="auto"/>
        <w:right w:val="none" w:sz="0" w:space="0" w:color="auto"/>
      </w:divBdr>
      <w:divsChild>
        <w:div w:id="1819102962">
          <w:marLeft w:val="0"/>
          <w:marRight w:val="0"/>
          <w:marTop w:val="0"/>
          <w:marBottom w:val="0"/>
          <w:divBdr>
            <w:top w:val="none" w:sz="0" w:space="0" w:color="auto"/>
            <w:left w:val="none" w:sz="0" w:space="0" w:color="auto"/>
            <w:bottom w:val="none" w:sz="0" w:space="0" w:color="auto"/>
            <w:right w:val="none" w:sz="0" w:space="0" w:color="auto"/>
          </w:divBdr>
          <w:divsChild>
            <w:div w:id="1406564547">
              <w:marLeft w:val="0"/>
              <w:marRight w:val="0"/>
              <w:marTop w:val="0"/>
              <w:marBottom w:val="0"/>
              <w:divBdr>
                <w:top w:val="none" w:sz="0" w:space="0" w:color="auto"/>
                <w:left w:val="none" w:sz="0" w:space="0" w:color="auto"/>
                <w:bottom w:val="none" w:sz="0" w:space="0" w:color="auto"/>
                <w:right w:val="none" w:sz="0" w:space="0" w:color="auto"/>
              </w:divBdr>
              <w:divsChild>
                <w:div w:id="1887644587">
                  <w:marLeft w:val="0"/>
                  <w:marRight w:val="0"/>
                  <w:marTop w:val="0"/>
                  <w:marBottom w:val="0"/>
                  <w:divBdr>
                    <w:top w:val="none" w:sz="0" w:space="0" w:color="auto"/>
                    <w:left w:val="none" w:sz="0" w:space="0" w:color="auto"/>
                    <w:bottom w:val="none" w:sz="0" w:space="0" w:color="auto"/>
                    <w:right w:val="none" w:sz="0" w:space="0" w:color="auto"/>
                  </w:divBdr>
                  <w:divsChild>
                    <w:div w:id="1218475633">
                      <w:marLeft w:val="0"/>
                      <w:marRight w:val="0"/>
                      <w:marTop w:val="0"/>
                      <w:marBottom w:val="0"/>
                      <w:divBdr>
                        <w:top w:val="none" w:sz="0" w:space="0" w:color="auto"/>
                        <w:left w:val="none" w:sz="0" w:space="0" w:color="auto"/>
                        <w:bottom w:val="none" w:sz="0" w:space="0" w:color="auto"/>
                        <w:right w:val="none" w:sz="0" w:space="0" w:color="auto"/>
                      </w:divBdr>
                      <w:divsChild>
                        <w:div w:id="1269659228">
                          <w:marLeft w:val="0"/>
                          <w:marRight w:val="0"/>
                          <w:marTop w:val="0"/>
                          <w:marBottom w:val="0"/>
                          <w:divBdr>
                            <w:top w:val="none" w:sz="0" w:space="0" w:color="auto"/>
                            <w:left w:val="none" w:sz="0" w:space="0" w:color="auto"/>
                            <w:bottom w:val="none" w:sz="0" w:space="0" w:color="auto"/>
                            <w:right w:val="none" w:sz="0" w:space="0" w:color="auto"/>
                          </w:divBdr>
                          <w:divsChild>
                            <w:div w:id="42481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00897">
      <w:bodyDiv w:val="1"/>
      <w:marLeft w:val="0"/>
      <w:marRight w:val="0"/>
      <w:marTop w:val="0"/>
      <w:marBottom w:val="0"/>
      <w:divBdr>
        <w:top w:val="none" w:sz="0" w:space="0" w:color="auto"/>
        <w:left w:val="none" w:sz="0" w:space="0" w:color="auto"/>
        <w:bottom w:val="none" w:sz="0" w:space="0" w:color="auto"/>
        <w:right w:val="none" w:sz="0" w:space="0" w:color="auto"/>
      </w:divBdr>
    </w:div>
    <w:div w:id="904070510">
      <w:bodyDiv w:val="1"/>
      <w:marLeft w:val="0"/>
      <w:marRight w:val="0"/>
      <w:marTop w:val="0"/>
      <w:marBottom w:val="0"/>
      <w:divBdr>
        <w:top w:val="none" w:sz="0" w:space="0" w:color="auto"/>
        <w:left w:val="none" w:sz="0" w:space="0" w:color="auto"/>
        <w:bottom w:val="none" w:sz="0" w:space="0" w:color="auto"/>
        <w:right w:val="none" w:sz="0" w:space="0" w:color="auto"/>
      </w:divBdr>
    </w:div>
    <w:div w:id="964238286">
      <w:bodyDiv w:val="1"/>
      <w:marLeft w:val="0"/>
      <w:marRight w:val="0"/>
      <w:marTop w:val="0"/>
      <w:marBottom w:val="0"/>
      <w:divBdr>
        <w:top w:val="none" w:sz="0" w:space="0" w:color="auto"/>
        <w:left w:val="none" w:sz="0" w:space="0" w:color="auto"/>
        <w:bottom w:val="none" w:sz="0" w:space="0" w:color="auto"/>
        <w:right w:val="none" w:sz="0" w:space="0" w:color="auto"/>
      </w:divBdr>
    </w:div>
    <w:div w:id="1154419178">
      <w:bodyDiv w:val="1"/>
      <w:marLeft w:val="0"/>
      <w:marRight w:val="0"/>
      <w:marTop w:val="0"/>
      <w:marBottom w:val="0"/>
      <w:divBdr>
        <w:top w:val="none" w:sz="0" w:space="0" w:color="auto"/>
        <w:left w:val="none" w:sz="0" w:space="0" w:color="auto"/>
        <w:bottom w:val="none" w:sz="0" w:space="0" w:color="auto"/>
        <w:right w:val="none" w:sz="0" w:space="0" w:color="auto"/>
      </w:divBdr>
    </w:div>
    <w:div w:id="1176385583">
      <w:bodyDiv w:val="1"/>
      <w:marLeft w:val="0"/>
      <w:marRight w:val="0"/>
      <w:marTop w:val="0"/>
      <w:marBottom w:val="0"/>
      <w:divBdr>
        <w:top w:val="none" w:sz="0" w:space="0" w:color="auto"/>
        <w:left w:val="none" w:sz="0" w:space="0" w:color="auto"/>
        <w:bottom w:val="none" w:sz="0" w:space="0" w:color="auto"/>
        <w:right w:val="none" w:sz="0" w:space="0" w:color="auto"/>
      </w:divBdr>
    </w:div>
    <w:div w:id="1186679125">
      <w:bodyDiv w:val="1"/>
      <w:marLeft w:val="0"/>
      <w:marRight w:val="0"/>
      <w:marTop w:val="0"/>
      <w:marBottom w:val="0"/>
      <w:divBdr>
        <w:top w:val="none" w:sz="0" w:space="0" w:color="auto"/>
        <w:left w:val="none" w:sz="0" w:space="0" w:color="auto"/>
        <w:bottom w:val="none" w:sz="0" w:space="0" w:color="auto"/>
        <w:right w:val="none" w:sz="0" w:space="0" w:color="auto"/>
      </w:divBdr>
    </w:div>
    <w:div w:id="1223950921">
      <w:bodyDiv w:val="1"/>
      <w:marLeft w:val="0"/>
      <w:marRight w:val="0"/>
      <w:marTop w:val="0"/>
      <w:marBottom w:val="0"/>
      <w:divBdr>
        <w:top w:val="none" w:sz="0" w:space="0" w:color="auto"/>
        <w:left w:val="none" w:sz="0" w:space="0" w:color="auto"/>
        <w:bottom w:val="none" w:sz="0" w:space="0" w:color="auto"/>
        <w:right w:val="none" w:sz="0" w:space="0" w:color="auto"/>
      </w:divBdr>
      <w:divsChild>
        <w:div w:id="1265573348">
          <w:marLeft w:val="0"/>
          <w:marRight w:val="0"/>
          <w:marTop w:val="0"/>
          <w:marBottom w:val="0"/>
          <w:divBdr>
            <w:top w:val="none" w:sz="0" w:space="0" w:color="auto"/>
            <w:left w:val="none" w:sz="0" w:space="0" w:color="auto"/>
            <w:bottom w:val="none" w:sz="0" w:space="0" w:color="auto"/>
            <w:right w:val="none" w:sz="0" w:space="0" w:color="auto"/>
          </w:divBdr>
          <w:divsChild>
            <w:div w:id="587931232">
              <w:marLeft w:val="0"/>
              <w:marRight w:val="0"/>
              <w:marTop w:val="0"/>
              <w:marBottom w:val="0"/>
              <w:divBdr>
                <w:top w:val="none" w:sz="0" w:space="0" w:color="auto"/>
                <w:left w:val="none" w:sz="0" w:space="0" w:color="auto"/>
                <w:bottom w:val="none" w:sz="0" w:space="0" w:color="auto"/>
                <w:right w:val="none" w:sz="0" w:space="0" w:color="auto"/>
              </w:divBdr>
              <w:divsChild>
                <w:div w:id="991062631">
                  <w:marLeft w:val="0"/>
                  <w:marRight w:val="0"/>
                  <w:marTop w:val="0"/>
                  <w:marBottom w:val="0"/>
                  <w:divBdr>
                    <w:top w:val="none" w:sz="0" w:space="0" w:color="auto"/>
                    <w:left w:val="none" w:sz="0" w:space="0" w:color="auto"/>
                    <w:bottom w:val="none" w:sz="0" w:space="0" w:color="auto"/>
                    <w:right w:val="none" w:sz="0" w:space="0" w:color="auto"/>
                  </w:divBdr>
                  <w:divsChild>
                    <w:div w:id="995114717">
                      <w:marLeft w:val="0"/>
                      <w:marRight w:val="0"/>
                      <w:marTop w:val="0"/>
                      <w:marBottom w:val="0"/>
                      <w:divBdr>
                        <w:top w:val="none" w:sz="0" w:space="0" w:color="auto"/>
                        <w:left w:val="none" w:sz="0" w:space="0" w:color="auto"/>
                        <w:bottom w:val="none" w:sz="0" w:space="0" w:color="auto"/>
                        <w:right w:val="none" w:sz="0" w:space="0" w:color="auto"/>
                      </w:divBdr>
                      <w:divsChild>
                        <w:div w:id="1391198450">
                          <w:marLeft w:val="0"/>
                          <w:marRight w:val="0"/>
                          <w:marTop w:val="0"/>
                          <w:marBottom w:val="0"/>
                          <w:divBdr>
                            <w:top w:val="none" w:sz="0" w:space="0" w:color="auto"/>
                            <w:left w:val="none" w:sz="0" w:space="0" w:color="auto"/>
                            <w:bottom w:val="none" w:sz="0" w:space="0" w:color="auto"/>
                            <w:right w:val="none" w:sz="0" w:space="0" w:color="auto"/>
                          </w:divBdr>
                          <w:divsChild>
                            <w:div w:id="167918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549801">
      <w:bodyDiv w:val="1"/>
      <w:marLeft w:val="0"/>
      <w:marRight w:val="0"/>
      <w:marTop w:val="0"/>
      <w:marBottom w:val="0"/>
      <w:divBdr>
        <w:top w:val="none" w:sz="0" w:space="0" w:color="auto"/>
        <w:left w:val="none" w:sz="0" w:space="0" w:color="auto"/>
        <w:bottom w:val="none" w:sz="0" w:space="0" w:color="auto"/>
        <w:right w:val="none" w:sz="0" w:space="0" w:color="auto"/>
      </w:divBdr>
    </w:div>
    <w:div w:id="1678385367">
      <w:bodyDiv w:val="1"/>
      <w:marLeft w:val="0"/>
      <w:marRight w:val="0"/>
      <w:marTop w:val="0"/>
      <w:marBottom w:val="0"/>
      <w:divBdr>
        <w:top w:val="none" w:sz="0" w:space="0" w:color="auto"/>
        <w:left w:val="none" w:sz="0" w:space="0" w:color="auto"/>
        <w:bottom w:val="none" w:sz="0" w:space="0" w:color="auto"/>
        <w:right w:val="none" w:sz="0" w:space="0" w:color="auto"/>
      </w:divBdr>
    </w:div>
    <w:div w:id="1751270234">
      <w:bodyDiv w:val="1"/>
      <w:marLeft w:val="0"/>
      <w:marRight w:val="0"/>
      <w:marTop w:val="0"/>
      <w:marBottom w:val="0"/>
      <w:divBdr>
        <w:top w:val="none" w:sz="0" w:space="0" w:color="auto"/>
        <w:left w:val="none" w:sz="0" w:space="0" w:color="auto"/>
        <w:bottom w:val="none" w:sz="0" w:space="0" w:color="auto"/>
        <w:right w:val="none" w:sz="0" w:space="0" w:color="auto"/>
      </w:divBdr>
    </w:div>
    <w:div w:id="1798798368">
      <w:bodyDiv w:val="1"/>
      <w:marLeft w:val="0"/>
      <w:marRight w:val="0"/>
      <w:marTop w:val="0"/>
      <w:marBottom w:val="0"/>
      <w:divBdr>
        <w:top w:val="none" w:sz="0" w:space="0" w:color="auto"/>
        <w:left w:val="none" w:sz="0" w:space="0" w:color="auto"/>
        <w:bottom w:val="none" w:sz="0" w:space="0" w:color="auto"/>
        <w:right w:val="none" w:sz="0" w:space="0" w:color="auto"/>
      </w:divBdr>
    </w:div>
    <w:div w:id="1809973394">
      <w:bodyDiv w:val="1"/>
      <w:marLeft w:val="0"/>
      <w:marRight w:val="0"/>
      <w:marTop w:val="0"/>
      <w:marBottom w:val="0"/>
      <w:divBdr>
        <w:top w:val="none" w:sz="0" w:space="0" w:color="auto"/>
        <w:left w:val="none" w:sz="0" w:space="0" w:color="auto"/>
        <w:bottom w:val="none" w:sz="0" w:space="0" w:color="auto"/>
        <w:right w:val="none" w:sz="0" w:space="0" w:color="auto"/>
      </w:divBdr>
    </w:div>
    <w:div w:id="1836072699">
      <w:bodyDiv w:val="1"/>
      <w:marLeft w:val="0"/>
      <w:marRight w:val="0"/>
      <w:marTop w:val="0"/>
      <w:marBottom w:val="0"/>
      <w:divBdr>
        <w:top w:val="none" w:sz="0" w:space="0" w:color="auto"/>
        <w:left w:val="none" w:sz="0" w:space="0" w:color="auto"/>
        <w:bottom w:val="none" w:sz="0" w:space="0" w:color="auto"/>
        <w:right w:val="none" w:sz="0" w:space="0" w:color="auto"/>
      </w:divBdr>
    </w:div>
    <w:div w:id="1953784658">
      <w:bodyDiv w:val="1"/>
      <w:marLeft w:val="0"/>
      <w:marRight w:val="0"/>
      <w:marTop w:val="0"/>
      <w:marBottom w:val="0"/>
      <w:divBdr>
        <w:top w:val="none" w:sz="0" w:space="0" w:color="auto"/>
        <w:left w:val="none" w:sz="0" w:space="0" w:color="auto"/>
        <w:bottom w:val="none" w:sz="0" w:space="0" w:color="auto"/>
        <w:right w:val="none" w:sz="0" w:space="0" w:color="auto"/>
      </w:divBdr>
    </w:div>
    <w:div w:id="2013752748">
      <w:bodyDiv w:val="1"/>
      <w:marLeft w:val="0"/>
      <w:marRight w:val="0"/>
      <w:marTop w:val="0"/>
      <w:marBottom w:val="0"/>
      <w:divBdr>
        <w:top w:val="none" w:sz="0" w:space="0" w:color="auto"/>
        <w:left w:val="none" w:sz="0" w:space="0" w:color="auto"/>
        <w:bottom w:val="none" w:sz="0" w:space="0" w:color="auto"/>
        <w:right w:val="none" w:sz="0" w:space="0" w:color="auto"/>
      </w:divBdr>
    </w:div>
    <w:div w:id="2029982163">
      <w:bodyDiv w:val="1"/>
      <w:marLeft w:val="0"/>
      <w:marRight w:val="0"/>
      <w:marTop w:val="0"/>
      <w:marBottom w:val="0"/>
      <w:divBdr>
        <w:top w:val="none" w:sz="0" w:space="0" w:color="auto"/>
        <w:left w:val="none" w:sz="0" w:space="0" w:color="auto"/>
        <w:bottom w:val="none" w:sz="0" w:space="0" w:color="auto"/>
        <w:right w:val="none" w:sz="0" w:space="0" w:color="auto"/>
      </w:divBdr>
      <w:divsChild>
        <w:div w:id="610863021">
          <w:marLeft w:val="0"/>
          <w:marRight w:val="0"/>
          <w:marTop w:val="0"/>
          <w:marBottom w:val="0"/>
          <w:divBdr>
            <w:top w:val="none" w:sz="0" w:space="0" w:color="auto"/>
            <w:left w:val="none" w:sz="0" w:space="0" w:color="auto"/>
            <w:bottom w:val="none" w:sz="0" w:space="0" w:color="auto"/>
            <w:right w:val="none" w:sz="0" w:space="0" w:color="auto"/>
          </w:divBdr>
          <w:divsChild>
            <w:div w:id="1171483746">
              <w:marLeft w:val="0"/>
              <w:marRight w:val="0"/>
              <w:marTop w:val="0"/>
              <w:marBottom w:val="0"/>
              <w:divBdr>
                <w:top w:val="none" w:sz="0" w:space="0" w:color="auto"/>
                <w:left w:val="none" w:sz="0" w:space="0" w:color="auto"/>
                <w:bottom w:val="none" w:sz="0" w:space="0" w:color="auto"/>
                <w:right w:val="none" w:sz="0" w:space="0" w:color="auto"/>
              </w:divBdr>
              <w:divsChild>
                <w:div w:id="1122118457">
                  <w:marLeft w:val="0"/>
                  <w:marRight w:val="0"/>
                  <w:marTop w:val="0"/>
                  <w:marBottom w:val="0"/>
                  <w:divBdr>
                    <w:top w:val="none" w:sz="0" w:space="0" w:color="auto"/>
                    <w:left w:val="none" w:sz="0" w:space="0" w:color="auto"/>
                    <w:bottom w:val="none" w:sz="0" w:space="0" w:color="auto"/>
                    <w:right w:val="none" w:sz="0" w:space="0" w:color="auto"/>
                  </w:divBdr>
                  <w:divsChild>
                    <w:div w:id="1401058260">
                      <w:marLeft w:val="0"/>
                      <w:marRight w:val="0"/>
                      <w:marTop w:val="0"/>
                      <w:marBottom w:val="0"/>
                      <w:divBdr>
                        <w:top w:val="none" w:sz="0" w:space="0" w:color="auto"/>
                        <w:left w:val="none" w:sz="0" w:space="0" w:color="auto"/>
                        <w:bottom w:val="none" w:sz="0" w:space="0" w:color="auto"/>
                        <w:right w:val="none" w:sz="0" w:space="0" w:color="auto"/>
                      </w:divBdr>
                      <w:divsChild>
                        <w:div w:id="1869299328">
                          <w:marLeft w:val="0"/>
                          <w:marRight w:val="0"/>
                          <w:marTop w:val="0"/>
                          <w:marBottom w:val="0"/>
                          <w:divBdr>
                            <w:top w:val="none" w:sz="0" w:space="0" w:color="auto"/>
                            <w:left w:val="none" w:sz="0" w:space="0" w:color="auto"/>
                            <w:bottom w:val="none" w:sz="0" w:space="0" w:color="auto"/>
                            <w:right w:val="none" w:sz="0" w:space="0" w:color="auto"/>
                          </w:divBdr>
                          <w:divsChild>
                            <w:div w:id="11378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931777">
      <w:bodyDiv w:val="1"/>
      <w:marLeft w:val="0"/>
      <w:marRight w:val="0"/>
      <w:marTop w:val="0"/>
      <w:marBottom w:val="0"/>
      <w:divBdr>
        <w:top w:val="none" w:sz="0" w:space="0" w:color="auto"/>
        <w:left w:val="none" w:sz="0" w:space="0" w:color="auto"/>
        <w:bottom w:val="none" w:sz="0" w:space="0" w:color="auto"/>
        <w:right w:val="none" w:sz="0" w:space="0" w:color="auto"/>
      </w:divBdr>
    </w:div>
    <w:div w:id="2111855355">
      <w:bodyDiv w:val="1"/>
      <w:marLeft w:val="0"/>
      <w:marRight w:val="0"/>
      <w:marTop w:val="0"/>
      <w:marBottom w:val="0"/>
      <w:divBdr>
        <w:top w:val="none" w:sz="0" w:space="0" w:color="auto"/>
        <w:left w:val="none" w:sz="0" w:space="0" w:color="auto"/>
        <w:bottom w:val="none" w:sz="0" w:space="0" w:color="auto"/>
        <w:right w:val="none" w:sz="0" w:space="0" w:color="auto"/>
      </w:divBdr>
      <w:divsChild>
        <w:div w:id="1400177224">
          <w:marLeft w:val="0"/>
          <w:marRight w:val="0"/>
          <w:marTop w:val="0"/>
          <w:marBottom w:val="0"/>
          <w:divBdr>
            <w:top w:val="none" w:sz="0" w:space="0" w:color="auto"/>
            <w:left w:val="none" w:sz="0" w:space="0" w:color="auto"/>
            <w:bottom w:val="none" w:sz="0" w:space="0" w:color="auto"/>
            <w:right w:val="none" w:sz="0" w:space="0" w:color="auto"/>
          </w:divBdr>
          <w:divsChild>
            <w:div w:id="1174615753">
              <w:marLeft w:val="0"/>
              <w:marRight w:val="0"/>
              <w:marTop w:val="0"/>
              <w:marBottom w:val="0"/>
              <w:divBdr>
                <w:top w:val="none" w:sz="0" w:space="0" w:color="auto"/>
                <w:left w:val="none" w:sz="0" w:space="0" w:color="auto"/>
                <w:bottom w:val="none" w:sz="0" w:space="0" w:color="auto"/>
                <w:right w:val="none" w:sz="0" w:space="0" w:color="auto"/>
              </w:divBdr>
              <w:divsChild>
                <w:div w:id="18051285">
                  <w:marLeft w:val="0"/>
                  <w:marRight w:val="0"/>
                  <w:marTop w:val="0"/>
                  <w:marBottom w:val="0"/>
                  <w:divBdr>
                    <w:top w:val="none" w:sz="0" w:space="0" w:color="auto"/>
                    <w:left w:val="none" w:sz="0" w:space="0" w:color="auto"/>
                    <w:bottom w:val="none" w:sz="0" w:space="0" w:color="auto"/>
                    <w:right w:val="none" w:sz="0" w:space="0" w:color="auto"/>
                  </w:divBdr>
                  <w:divsChild>
                    <w:div w:id="1821573807">
                      <w:marLeft w:val="0"/>
                      <w:marRight w:val="0"/>
                      <w:marTop w:val="0"/>
                      <w:marBottom w:val="0"/>
                      <w:divBdr>
                        <w:top w:val="none" w:sz="0" w:space="0" w:color="auto"/>
                        <w:left w:val="none" w:sz="0" w:space="0" w:color="auto"/>
                        <w:bottom w:val="none" w:sz="0" w:space="0" w:color="auto"/>
                        <w:right w:val="none" w:sz="0" w:space="0" w:color="auto"/>
                      </w:divBdr>
                      <w:divsChild>
                        <w:div w:id="813957930">
                          <w:marLeft w:val="0"/>
                          <w:marRight w:val="0"/>
                          <w:marTop w:val="0"/>
                          <w:marBottom w:val="0"/>
                          <w:divBdr>
                            <w:top w:val="none" w:sz="0" w:space="0" w:color="auto"/>
                            <w:left w:val="none" w:sz="0" w:space="0" w:color="auto"/>
                            <w:bottom w:val="none" w:sz="0" w:space="0" w:color="auto"/>
                            <w:right w:val="none" w:sz="0" w:space="0" w:color="auto"/>
                          </w:divBdr>
                          <w:divsChild>
                            <w:div w:id="183182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FW3k0XXZMuRkRsuHy2nsGb2zDg==">CgMxLjA4AHIhMWNkVFpTZkpQc285WHA1Ml9wd2JpX211bGU1N2d3UEZl</go:docsCustomData>
</go:gDocsCustomXmlDataStorage>
</file>

<file path=customXml/itemProps1.xml><?xml version="1.0" encoding="utf-8"?>
<ds:datastoreItem xmlns:ds="http://schemas.openxmlformats.org/officeDocument/2006/customXml" ds:itemID="{B7213907-37C1-4112-B2CD-8A8FDFD5E14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3276</Words>
  <Characters>17695</Characters>
  <Application>Microsoft Office Word</Application>
  <DocSecurity>8</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Clienrte</dc:creator>
  <cp:keywords/>
  <dc:description/>
  <cp:lastModifiedBy>User</cp:lastModifiedBy>
  <cp:revision>86</cp:revision>
  <cp:lastPrinted>2025-02-25T14:48:00Z</cp:lastPrinted>
  <dcterms:created xsi:type="dcterms:W3CDTF">2025-02-24T19:42:00Z</dcterms:created>
  <dcterms:modified xsi:type="dcterms:W3CDTF">2025-02-27T12:53:00Z</dcterms:modified>
</cp:coreProperties>
</file>